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BC0A5">
      <w:pPr>
        <w:spacing w:line="360" w:lineRule="auto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附件五：</w:t>
      </w:r>
    </w:p>
    <w:p w14:paraId="06EB61EE">
      <w:pPr>
        <w:spacing w:line="360" w:lineRule="auto"/>
        <w:jc w:val="center"/>
        <w:rPr>
          <w:rFonts w:hint="eastAsia" w:ascii="黑体" w:eastAsia="黑体"/>
          <w:b/>
          <w:sz w:val="32"/>
          <w:szCs w:val="32"/>
        </w:rPr>
      </w:pPr>
      <w:bookmarkStart w:id="0" w:name="_GoBack"/>
      <w:bookmarkEnd w:id="0"/>
      <w:r>
        <w:rPr>
          <w:rFonts w:hint="eastAsia" w:ascii="黑体" w:eastAsia="黑体"/>
          <w:b/>
          <w:sz w:val="32"/>
          <w:szCs w:val="32"/>
        </w:rPr>
        <w:t>产品质量与服务承诺书</w:t>
      </w:r>
    </w:p>
    <w:p w14:paraId="2ABD206B">
      <w:pPr>
        <w:spacing w:line="360" w:lineRule="auto"/>
        <w:ind w:left="60"/>
        <w:rPr>
          <w:rFonts w:hint="eastAsia"/>
          <w:b/>
          <w:sz w:val="24"/>
        </w:rPr>
      </w:pPr>
      <w:r>
        <w:rPr>
          <w:rFonts w:hint="eastAsia"/>
          <w:b/>
          <w:sz w:val="24"/>
          <w:lang w:val="en-US" w:eastAsia="zh-CN"/>
        </w:rPr>
        <w:t>义乌市稠城街道社区卫生服务中心</w:t>
      </w:r>
      <w:r>
        <w:rPr>
          <w:rFonts w:hint="eastAsia"/>
          <w:b/>
          <w:sz w:val="24"/>
        </w:rPr>
        <w:t>：</w:t>
      </w:r>
    </w:p>
    <w:p w14:paraId="104AAFF6">
      <w:pPr>
        <w:spacing w:line="360" w:lineRule="auto"/>
        <w:ind w:left="61" w:leftChars="29" w:firstLine="470" w:firstLineChars="196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公司本着规范生产，合法经营的原则，特对贵院承诺如下：</w:t>
      </w:r>
    </w:p>
    <w:p w14:paraId="072CB1C9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1、</w:t>
      </w:r>
      <w:r>
        <w:rPr>
          <w:rFonts w:hint="eastAsia" w:ascii="仿宋" w:hAnsi="仿宋" w:eastAsia="仿宋" w:cs="仿宋"/>
          <w:sz w:val="24"/>
        </w:rPr>
        <w:t>我公司销售的医疗器械产品质量符合国家标准，公司各种证照齐全。</w:t>
      </w:r>
    </w:p>
    <w:p w14:paraId="0AD16AB7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lang w:eastAsia="zh-CN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="仿宋" w:hAnsi="仿宋" w:eastAsia="仿宋" w:cs="仿宋"/>
          <w:sz w:val="24"/>
        </w:rPr>
        <w:t>包装及配送服务：我公司将保证所有商品为生产厂家的原始包装并保证包装完好，不得私自拆开或重新包装</w:t>
      </w:r>
      <w:r>
        <w:rPr>
          <w:rFonts w:hint="eastAsia" w:ascii="仿宋" w:hAnsi="仿宋" w:eastAsia="仿宋" w:cs="仿宋"/>
          <w:sz w:val="24"/>
          <w:lang w:eastAsia="zh-CN"/>
        </w:rPr>
        <w:t>。</w:t>
      </w:r>
    </w:p>
    <w:p w14:paraId="5C7CF991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lang w:eastAsia="zh-CN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3、</w:t>
      </w:r>
      <w:r>
        <w:rPr>
          <w:rFonts w:hint="eastAsia" w:ascii="仿宋" w:hAnsi="仿宋" w:eastAsia="仿宋" w:cs="仿宋"/>
          <w:sz w:val="24"/>
        </w:rPr>
        <w:t>我公司提供完善的销售供应和售后服务保障体系，接到供货通知后</w:t>
      </w:r>
      <w:r>
        <w:rPr>
          <w:rFonts w:hint="eastAsia" w:ascii="仿宋" w:hAnsi="仿宋" w:eastAsia="仿宋" w:cs="仿宋"/>
          <w:sz w:val="24"/>
          <w:lang w:eastAsia="zh-CN"/>
        </w:rPr>
        <w:t>，须7</w:t>
      </w:r>
      <w:r>
        <w:rPr>
          <w:rFonts w:hint="eastAsia" w:ascii="仿宋" w:hAnsi="仿宋" w:eastAsia="仿宋" w:cs="仿宋"/>
          <w:sz w:val="24"/>
        </w:rPr>
        <w:t>2小时内送货</w:t>
      </w:r>
      <w:r>
        <w:rPr>
          <w:rFonts w:hint="eastAsia" w:ascii="仿宋" w:hAnsi="仿宋" w:eastAsia="仿宋" w:cs="仿宋"/>
          <w:sz w:val="24"/>
          <w:lang w:eastAsia="zh-CN"/>
        </w:rPr>
        <w:t>，加急/紧急物资需随叫随送。</w:t>
      </w:r>
    </w:p>
    <w:p w14:paraId="2D506D59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4、验收与退换货：①货到后，甲方按订单内容与乙方提供的配送单核实收货。 ②甲方收到商品经核实清点无错后，需在乙方的配送单据上面由指定的签收人签收。结算货款时以配送单上商品数量、价格为准。 ③对于应急采购商品按甲方对商品的要求，我司将根据与甲方约定的时间内送到甲方指定地点</w:t>
      </w:r>
      <w:r>
        <w:rPr>
          <w:rFonts w:hint="eastAsia" w:ascii="仿宋" w:hAnsi="仿宋" w:eastAsia="仿宋" w:cs="仿宋"/>
          <w:sz w:val="24"/>
        </w:rPr>
        <w:t>。</w:t>
      </w:r>
    </w:p>
    <w:p w14:paraId="7254DCEE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5、</w:t>
      </w:r>
      <w:r>
        <w:rPr>
          <w:rFonts w:hint="eastAsia" w:ascii="仿宋" w:hAnsi="仿宋" w:eastAsia="仿宋" w:cs="仿宋"/>
          <w:sz w:val="24"/>
        </w:rPr>
        <w:t>若产品不符合医院需求、外包装破损或存在质量问题我公司无条件更换或退货。不以任何理由擅自停止产品的供应，否则贵方有权终止与本公司所</w:t>
      </w:r>
      <w:r>
        <w:rPr>
          <w:rFonts w:hint="eastAsia" w:ascii="仿宋" w:hAnsi="仿宋" w:eastAsia="仿宋" w:cs="仿宋"/>
          <w:sz w:val="24"/>
          <w:lang w:val="en-US" w:eastAsia="zh-CN"/>
        </w:rPr>
        <w:t>有</w:t>
      </w:r>
      <w:r>
        <w:rPr>
          <w:rFonts w:hint="eastAsia" w:ascii="仿宋" w:hAnsi="仿宋" w:eastAsia="仿宋" w:cs="仿宋"/>
          <w:sz w:val="24"/>
        </w:rPr>
        <w:t>业务并追究由此造成的损失。</w:t>
      </w:r>
    </w:p>
    <w:p w14:paraId="1E13037A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6、</w:t>
      </w:r>
      <w:r>
        <w:rPr>
          <w:rFonts w:hint="eastAsia" w:ascii="仿宋" w:hAnsi="仿宋" w:eastAsia="仿宋" w:cs="仿宋"/>
          <w:sz w:val="24"/>
        </w:rPr>
        <w:t>本公司销售的产品因质量问题或售后服务不当引起的医疗事故、医疗纠纷，本公司承担事故处理及责任赔偿等相应的责任。</w:t>
      </w:r>
    </w:p>
    <w:p w14:paraId="04FF6B69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7、</w:t>
      </w:r>
      <w:r>
        <w:rPr>
          <w:rFonts w:hint="eastAsia" w:ascii="仿宋" w:hAnsi="仿宋" w:eastAsia="仿宋" w:cs="仿宋"/>
          <w:sz w:val="24"/>
        </w:rPr>
        <w:t>公司承诺此次招标报价不高于公司在省内其他医院的供货价。</w:t>
      </w:r>
    </w:p>
    <w:p w14:paraId="0812D611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8、</w:t>
      </w:r>
      <w:r>
        <w:rPr>
          <w:rFonts w:hint="eastAsia" w:ascii="仿宋" w:hAnsi="仿宋" w:eastAsia="仿宋" w:cs="仿宋"/>
          <w:sz w:val="24"/>
        </w:rPr>
        <w:t>协助医院廉政、廉洁行医建设，依法文明经商。不采用不正当或非法的经营手段。如有不正当或非法经营活动，本公司愿承担一切相应的责任。</w:t>
      </w:r>
    </w:p>
    <w:p w14:paraId="5F8209CF">
      <w:pPr>
        <w:spacing w:line="360" w:lineRule="auto"/>
        <w:rPr>
          <w:rFonts w:hint="eastAsia" w:ascii="仿宋" w:hAnsi="仿宋" w:eastAsia="仿宋" w:cs="仿宋"/>
          <w:sz w:val="24"/>
        </w:rPr>
      </w:pPr>
    </w:p>
    <w:p w14:paraId="5970BCE4">
      <w:pPr>
        <w:spacing w:line="360" w:lineRule="auto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>投标单位名称（盖章）：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                 </w:t>
      </w:r>
    </w:p>
    <w:p w14:paraId="77234D88">
      <w:pPr>
        <w:spacing w:line="360" w:lineRule="auto"/>
        <w:ind w:firstLine="2160" w:firstLineChars="900"/>
        <w:rPr>
          <w:rFonts w:hint="eastAsia" w:ascii="仿宋" w:hAnsi="仿宋" w:eastAsia="仿宋" w:cs="仿宋"/>
          <w:sz w:val="24"/>
          <w:u w:val="single"/>
        </w:rPr>
      </w:pPr>
    </w:p>
    <w:p w14:paraId="73FD8639">
      <w:pPr>
        <w:spacing w:line="360" w:lineRule="auto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 xml:space="preserve">法定代表人（签字）： 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                  </w:t>
      </w:r>
    </w:p>
    <w:p w14:paraId="28B23D07">
      <w:pPr>
        <w:spacing w:line="360" w:lineRule="auto"/>
        <w:ind w:firstLine="2160" w:firstLineChars="9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               </w:t>
      </w:r>
    </w:p>
    <w:p w14:paraId="6780083D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日期：</w:t>
      </w:r>
      <w:r>
        <w:rPr>
          <w:rFonts w:hint="eastAsia" w:ascii="仿宋" w:hAnsi="仿宋" w:eastAsia="仿宋"/>
          <w:sz w:val="24"/>
          <w:u w:val="single"/>
        </w:rPr>
        <w:t xml:space="preserve">         </w:t>
      </w:r>
      <w:r>
        <w:rPr>
          <w:rFonts w:hint="eastAsia" w:ascii="仿宋" w:hAnsi="仿宋" w:eastAsia="仿宋"/>
          <w:sz w:val="24"/>
        </w:rPr>
        <w:t xml:space="preserve">年 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</w:rPr>
        <w:t xml:space="preserve">月 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</w:rPr>
        <w:t>日</w:t>
      </w:r>
    </w:p>
    <w:p w14:paraId="034F71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275870"/>
    <w:rsid w:val="6D27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2026-09-15T02:24:00Z</dcterms:created>
  <dc:creator>Naticao</dc:creator>
  <cp:lastModifiedBy>Naticao</cp:lastModifiedBy>
  <dcterms:modified xsi:type="dcterms:W3CDTF">2026-09-15T02:25:06Z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211A52BD9C2749FBB5F92807B3891DE2_11</vt:lpwstr>
  </property>
  <property fmtid="{D5CDD505-2E9C-101B-9397-08002B2CF9AE}" pid="4" name="KSOTemplateDocerSaveRecord">
    <vt:lpwstr>eyJoZGlkIjoiM2FjOTc5NThhNmZlODdiZmRiNjZmYzFjODU3NTNiZmMiLCJ1c2VySWQiOiIxOTUxMjkxMDgifQ==</vt:lpwstr>
  </property>
</Properties>
</file>