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2026年医疗设备的采购公告（一）</w:t>
      </w:r>
    </w:p>
    <w:p w14:paraId="0334CB69">
      <w:pPr>
        <w:snapToGrid w:val="0"/>
        <w:spacing w:line="440" w:lineRule="exact"/>
        <w:ind w:firstLine="540" w:firstLineChars="225"/>
        <w:rPr>
          <w:rFonts w:hint="eastAsia" w:ascii="宋体" w:hAnsi="宋体" w:eastAsia="宋体" w:cs="Arial"/>
          <w:sz w:val="24"/>
          <w:szCs w:val="24"/>
          <w:highlight w:val="none"/>
        </w:rPr>
      </w:pP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6366C24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医疗设备采购</w:t>
      </w:r>
      <w:r>
        <w:rPr>
          <w:rFonts w:hint="eastAsia" w:ascii="宋体" w:hAnsi="宋体" w:eastAsia="宋体" w:cs="Arial"/>
          <w:kern w:val="2"/>
          <w:sz w:val="24"/>
          <w:szCs w:val="24"/>
          <w:highlight w:val="none"/>
          <w:lang w:val="en-US" w:eastAsia="zh-CN" w:bidi="ar-SA"/>
        </w:rPr>
        <w:t>项目</w:t>
      </w:r>
      <w:r>
        <w:rPr>
          <w:rFonts w:hint="eastAsia" w:ascii="宋体" w:hAnsi="宋体" w:cs="Arial"/>
          <w:kern w:val="2"/>
          <w:sz w:val="24"/>
          <w:szCs w:val="24"/>
          <w:highlight w:val="none"/>
          <w:lang w:val="en-US" w:eastAsia="zh-CN" w:bidi="ar-SA"/>
        </w:rPr>
        <w:t>（一）</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39BC53E5">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Arial"/>
          <w:b/>
          <w:bCs/>
          <w:color w:val="0000FF"/>
          <w:kern w:val="2"/>
          <w:sz w:val="24"/>
          <w:szCs w:val="24"/>
          <w:highlight w:val="none"/>
          <w:lang w:val="en-US" w:eastAsia="zh-CN" w:bidi="ar-SA"/>
        </w:rPr>
      </w:pPr>
      <w:r>
        <w:rPr>
          <w:rFonts w:hint="eastAsia" w:ascii="宋体" w:hAnsi="宋体" w:eastAsia="宋体" w:cs="Arial"/>
          <w:b/>
          <w:bCs/>
          <w:color w:val="0000FF"/>
          <w:kern w:val="2"/>
          <w:sz w:val="24"/>
          <w:szCs w:val="24"/>
          <w:highlight w:val="none"/>
          <w:lang w:val="en-US" w:eastAsia="zh-CN" w:bidi="ar-SA"/>
        </w:rPr>
        <w:t>投多个标段时，投标文件需按标段分开制作，并在标书封面注明标段。</w:t>
      </w:r>
    </w:p>
    <w:p w14:paraId="220B1588">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宋体" w:hAnsi="宋体" w:eastAsia="宋体" w:cs="Arial"/>
          <w:b/>
          <w:bCs/>
          <w:color w:val="0000FF"/>
          <w:kern w:val="2"/>
          <w:sz w:val="24"/>
          <w:szCs w:val="24"/>
          <w:highlight w:val="none"/>
          <w:lang w:val="en-US" w:eastAsia="zh-CN" w:bidi="ar-SA"/>
        </w:rPr>
      </w:pPr>
    </w:p>
    <w:tbl>
      <w:tblPr>
        <w:tblStyle w:val="10"/>
        <w:tblW w:w="5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1325"/>
        <w:gridCol w:w="1162"/>
        <w:gridCol w:w="1025"/>
        <w:gridCol w:w="1713"/>
        <w:gridCol w:w="3056"/>
        <w:gridCol w:w="842"/>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jc w:val="center"/>
        </w:trPr>
        <w:tc>
          <w:tcPr>
            <w:tcW w:w="305" w:type="pct"/>
            <w:shd w:val="clear" w:color="auto" w:fill="auto"/>
            <w:vAlign w:val="center"/>
          </w:tcPr>
          <w:p w14:paraId="1043F47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标段</w:t>
            </w:r>
          </w:p>
        </w:tc>
        <w:tc>
          <w:tcPr>
            <w:tcW w:w="681" w:type="pct"/>
            <w:shd w:val="clear" w:color="auto" w:fill="auto"/>
            <w:vAlign w:val="center"/>
          </w:tcPr>
          <w:p w14:paraId="47C9E40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设备</w:t>
            </w: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名称</w:t>
            </w:r>
          </w:p>
        </w:tc>
        <w:tc>
          <w:tcPr>
            <w:tcW w:w="597" w:type="pct"/>
            <w:shd w:val="clear" w:color="auto" w:fill="auto"/>
            <w:vAlign w:val="center"/>
          </w:tcPr>
          <w:p w14:paraId="7D1A9A5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数量</w:t>
            </w:r>
          </w:p>
        </w:tc>
        <w:tc>
          <w:tcPr>
            <w:tcW w:w="527" w:type="pct"/>
            <w:shd w:val="clear" w:color="auto" w:fill="auto"/>
            <w:vAlign w:val="center"/>
          </w:tcPr>
          <w:p w14:paraId="1D0D9AE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单位</w:t>
            </w:r>
          </w:p>
        </w:tc>
        <w:tc>
          <w:tcPr>
            <w:tcW w:w="881" w:type="pct"/>
            <w:shd w:val="clear" w:color="auto" w:fill="auto"/>
            <w:vAlign w:val="center"/>
          </w:tcPr>
          <w:p w14:paraId="0E0DB10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预算单价/元</w:t>
            </w:r>
          </w:p>
        </w:tc>
        <w:tc>
          <w:tcPr>
            <w:tcW w:w="1572" w:type="pct"/>
            <w:shd w:val="clear" w:color="auto" w:fill="auto"/>
            <w:vAlign w:val="center"/>
          </w:tcPr>
          <w:p w14:paraId="053693D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主要功能需求及参数</w:t>
            </w:r>
          </w:p>
        </w:tc>
        <w:tc>
          <w:tcPr>
            <w:tcW w:w="433" w:type="pct"/>
            <w:shd w:val="clear" w:color="auto" w:fill="auto"/>
            <w:vAlign w:val="center"/>
          </w:tcPr>
          <w:p w14:paraId="3E2E2A2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shd w:val="clear" w:color="auto" w:fill="auto"/>
            <w:vAlign w:val="center"/>
          </w:tcPr>
          <w:p w14:paraId="2DB3670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681" w:type="pct"/>
            <w:shd w:val="clear" w:color="auto" w:fill="auto"/>
            <w:vAlign w:val="center"/>
          </w:tcPr>
          <w:p w14:paraId="03C6432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yellow"/>
                <w:u w:val="none"/>
                <w:lang w:val="en-US" w:eastAsia="zh-CN" w:bidi="ar-SA"/>
              </w:rPr>
            </w:pPr>
            <w:r>
              <w:rPr>
                <w:rFonts w:hint="eastAsia" w:ascii="宋体" w:hAnsi="宋体" w:eastAsia="宋体" w:cs="宋体"/>
                <w:i w:val="0"/>
                <w:iCs w:val="0"/>
                <w:color w:val="000000"/>
                <w:kern w:val="2"/>
                <w:sz w:val="20"/>
                <w:szCs w:val="20"/>
                <w:highlight w:val="none"/>
                <w:u w:val="none"/>
                <w:lang w:val="en-US" w:eastAsia="zh-CN" w:bidi="ar-SA"/>
              </w:rPr>
              <w:t>全自动化学发光免疫分析仪</w:t>
            </w:r>
          </w:p>
        </w:tc>
        <w:tc>
          <w:tcPr>
            <w:tcW w:w="597" w:type="pct"/>
            <w:shd w:val="clear" w:color="auto" w:fill="auto"/>
            <w:vAlign w:val="center"/>
          </w:tcPr>
          <w:p w14:paraId="20359C7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527" w:type="pct"/>
            <w:shd w:val="clear" w:color="auto" w:fill="auto"/>
            <w:vAlign w:val="center"/>
          </w:tcPr>
          <w:p w14:paraId="3F1DB842">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kern w:val="2"/>
                <w:sz w:val="20"/>
                <w:szCs w:val="20"/>
                <w:highlight w:val="none"/>
                <w:u w:val="none"/>
                <w:lang w:val="en-US" w:eastAsia="zh-CN" w:bidi="ar-SA"/>
              </w:rPr>
              <w:t>台</w:t>
            </w:r>
          </w:p>
        </w:tc>
        <w:tc>
          <w:tcPr>
            <w:tcW w:w="881" w:type="pct"/>
            <w:shd w:val="clear" w:color="auto" w:fill="auto"/>
            <w:vAlign w:val="center"/>
          </w:tcPr>
          <w:p w14:paraId="37BF49A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50000</w:t>
            </w:r>
          </w:p>
        </w:tc>
        <w:tc>
          <w:tcPr>
            <w:tcW w:w="1572" w:type="pct"/>
            <w:shd w:val="clear" w:color="auto" w:fill="auto"/>
            <w:vAlign w:val="center"/>
          </w:tcPr>
          <w:p w14:paraId="4B62BAE9">
            <w:pPr>
              <w:keepNext w:val="0"/>
              <w:keepLines w:val="0"/>
              <w:widowControl/>
              <w:suppressLineNumbers w:val="0"/>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检测项目：血小板活化功能：Cd61，cd41，cd42a，cd42b，cd61抗体，cd62p，cd45</w:t>
            </w:r>
          </w:p>
          <w:p w14:paraId="3067CE55">
            <w:pPr>
              <w:keepNext w:val="0"/>
              <w:keepLines w:val="0"/>
              <w:widowControl/>
              <w:suppressLineNumbers w:val="0"/>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配置要求</w:t>
            </w:r>
            <w:r>
              <w:rPr>
                <w:rFonts w:hint="eastAsia" w:ascii="宋体" w:hAnsi="宋体" w:cs="宋体"/>
                <w:i w:val="0"/>
                <w:iCs w:val="0"/>
                <w:color w:val="000000"/>
                <w:kern w:val="2"/>
                <w:sz w:val="20"/>
                <w:szCs w:val="20"/>
                <w:highlight w:val="none"/>
                <w:u w:val="none"/>
                <w:lang w:val="en-US" w:eastAsia="zh-CN" w:bidi="ar-SA"/>
              </w:rPr>
              <w:t>：</w:t>
            </w:r>
            <w:r>
              <w:rPr>
                <w:rFonts w:hint="default" w:ascii="宋体" w:hAnsi="宋体" w:eastAsia="宋体" w:cs="宋体"/>
                <w:i w:val="0"/>
                <w:iCs w:val="0"/>
                <w:color w:val="000000"/>
                <w:kern w:val="2"/>
                <w:sz w:val="20"/>
                <w:szCs w:val="20"/>
                <w:highlight w:val="none"/>
                <w:u w:val="none"/>
                <w:lang w:val="en-US" w:eastAsia="zh-CN" w:bidi="ar-SA"/>
              </w:rPr>
              <w:t>1.主机；2.工作站；3.离心机2台（白洋BY-160c；转子161002/161003）；</w:t>
            </w:r>
          </w:p>
          <w:p w14:paraId="5B80E3ED">
            <w:pPr>
              <w:keepNext w:val="0"/>
              <w:keepLines w:val="0"/>
              <w:widowControl/>
              <w:suppressLineNumbers w:val="0"/>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质保期：试剂供应期间均在质保期内；</w:t>
            </w:r>
          </w:p>
          <w:p w14:paraId="65AF4DD6">
            <w:pPr>
              <w:keepNext w:val="0"/>
              <w:keepLines w:val="0"/>
              <w:widowControl/>
              <w:suppressLineNumbers w:val="0"/>
              <w:jc w:val="both"/>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02F8F05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yellow"/>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264" w:hRule="atLeast"/>
          <w:jc w:val="center"/>
        </w:trPr>
        <w:tc>
          <w:tcPr>
            <w:tcW w:w="305"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2</w:t>
            </w:r>
          </w:p>
        </w:tc>
        <w:tc>
          <w:tcPr>
            <w:tcW w:w="681" w:type="pct"/>
            <w:shd w:val="clear" w:color="auto" w:fill="auto"/>
            <w:vAlign w:val="center"/>
          </w:tcPr>
          <w:p w14:paraId="73AA01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2"/>
                <w:sz w:val="20"/>
                <w:szCs w:val="20"/>
                <w:highlight w:val="none"/>
                <w:u w:val="none"/>
                <w:lang w:val="en-US" w:eastAsia="zh-CN" w:bidi="ar-SA"/>
              </w:rPr>
              <w:t>胎心监护仪</w:t>
            </w:r>
          </w:p>
        </w:tc>
        <w:tc>
          <w:tcPr>
            <w:tcW w:w="597" w:type="pct"/>
            <w:shd w:val="clear" w:color="auto" w:fill="auto"/>
            <w:vAlign w:val="center"/>
          </w:tcPr>
          <w:p w14:paraId="30E34BF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527" w:type="pct"/>
            <w:shd w:val="clear" w:color="auto" w:fill="auto"/>
            <w:vAlign w:val="center"/>
          </w:tcPr>
          <w:p w14:paraId="03BD053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台</w:t>
            </w:r>
          </w:p>
        </w:tc>
        <w:tc>
          <w:tcPr>
            <w:tcW w:w="881" w:type="pct"/>
            <w:shd w:val="clear" w:color="auto" w:fill="auto"/>
            <w:vAlign w:val="center"/>
          </w:tcPr>
          <w:p w14:paraId="3D9DB27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50000</w:t>
            </w:r>
          </w:p>
        </w:tc>
        <w:tc>
          <w:tcPr>
            <w:tcW w:w="1572" w:type="pct"/>
            <w:shd w:val="clear" w:color="auto" w:fill="auto"/>
            <w:vAlign w:val="center"/>
          </w:tcPr>
          <w:p w14:paraId="76A22496">
            <w:pPr>
              <w:keepNext w:val="0"/>
              <w:keepLines w:val="0"/>
              <w:widowControl/>
              <w:numPr>
                <w:ilvl w:val="0"/>
                <w:numId w:val="2"/>
              </w:numPr>
              <w:suppressLineNumbers w:val="0"/>
              <w:jc w:val="center"/>
              <w:textAlignment w:val="center"/>
              <w:rPr>
                <w:rFonts w:hint="eastAsia"/>
                <w:sz w:val="24"/>
                <w:szCs w:val="24"/>
                <w:highlight w:val="none"/>
                <w:lang w:val="en-US" w:eastAsia="zh-CN"/>
              </w:rPr>
            </w:pPr>
            <w:r>
              <w:rPr>
                <w:rFonts w:hint="eastAsia"/>
                <w:sz w:val="24"/>
                <w:szCs w:val="24"/>
                <w:highlight w:val="none"/>
                <w:lang w:val="en-US" w:eastAsia="zh-CN"/>
              </w:rPr>
              <w:t>母亲多参数和胎儿参数同步监护。胎儿参数包括：胎心率、宫缩压力、胎动；母亲参数包括：血压、血氧、脉率、心电、呼吸、双体温（体表和体腔）。</w:t>
            </w:r>
          </w:p>
          <w:p w14:paraId="3BD8444D">
            <w:pPr>
              <w:keepNext w:val="0"/>
              <w:keepLines w:val="0"/>
              <w:widowControl/>
              <w:numPr>
                <w:ilvl w:val="0"/>
                <w:numId w:val="2"/>
              </w:numPr>
              <w:suppressLineNumbers w:val="0"/>
              <w:jc w:val="center"/>
              <w:textAlignment w:val="center"/>
              <w:rPr>
                <w:rFonts w:hint="eastAsia"/>
                <w:sz w:val="24"/>
                <w:szCs w:val="24"/>
                <w:highlight w:val="none"/>
                <w:lang w:val="en-US" w:eastAsia="zh-CN"/>
              </w:rPr>
            </w:pPr>
            <w:r>
              <w:rPr>
                <w:rFonts w:hint="eastAsia"/>
                <w:sz w:val="24"/>
                <w:szCs w:val="24"/>
                <w:highlight w:val="none"/>
                <w:lang w:val="en-US" w:eastAsia="zh-CN"/>
              </w:rPr>
              <w:t>配中央监护站1台，单机可无线连接</w:t>
            </w:r>
          </w:p>
          <w:p w14:paraId="27332F40">
            <w:pPr>
              <w:keepNext w:val="0"/>
              <w:keepLines w:val="0"/>
              <w:widowControl/>
              <w:numPr>
                <w:ilvl w:val="0"/>
                <w:numId w:val="0"/>
              </w:numPr>
              <w:suppressLineNumbers w:val="0"/>
              <w:jc w:val="both"/>
              <w:textAlignment w:val="center"/>
              <w:rPr>
                <w:rFonts w:hint="eastAsia"/>
                <w:sz w:val="24"/>
                <w:szCs w:val="24"/>
                <w:highlight w:val="none"/>
                <w:lang w:val="en-US" w:eastAsia="zh-CN"/>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5E0420D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yellow"/>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3</w:t>
            </w:r>
          </w:p>
        </w:tc>
        <w:tc>
          <w:tcPr>
            <w:tcW w:w="681" w:type="pct"/>
            <w:shd w:val="clear" w:color="auto" w:fill="auto"/>
            <w:vAlign w:val="center"/>
          </w:tcPr>
          <w:p w14:paraId="7BDB8784">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t>转运心电监护仪</w:t>
            </w:r>
          </w:p>
        </w:tc>
        <w:tc>
          <w:tcPr>
            <w:tcW w:w="597" w:type="pct"/>
            <w:shd w:val="clear" w:color="auto" w:fill="auto"/>
            <w:vAlign w:val="center"/>
          </w:tcPr>
          <w:p w14:paraId="779825F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527" w:type="pct"/>
            <w:shd w:val="clear" w:color="auto" w:fill="auto"/>
            <w:vAlign w:val="center"/>
          </w:tcPr>
          <w:p w14:paraId="18DD016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台</w:t>
            </w:r>
          </w:p>
        </w:tc>
        <w:tc>
          <w:tcPr>
            <w:tcW w:w="881" w:type="pct"/>
            <w:shd w:val="clear" w:color="auto" w:fill="auto"/>
            <w:vAlign w:val="center"/>
          </w:tcPr>
          <w:p w14:paraId="229F00CC">
            <w:pPr>
              <w:keepNext w:val="0"/>
              <w:keepLines w:val="0"/>
              <w:widowControl/>
              <w:suppressLineNumbers w:val="0"/>
              <w:jc w:val="center"/>
              <w:textAlignment w:val="center"/>
              <w:rPr>
                <w:rFonts w:hint="default" w:ascii="宋体" w:hAnsi="宋体" w:cs="宋体"/>
                <w:i w:val="0"/>
                <w:iCs w:val="0"/>
                <w:color w:val="000000"/>
                <w:kern w:val="0"/>
                <w:sz w:val="16"/>
                <w:szCs w:val="16"/>
                <w:highlight w:val="none"/>
                <w:u w:val="none"/>
                <w:lang w:val="en-US" w:eastAsia="zh-CN" w:bidi="ar"/>
              </w:rPr>
            </w:pPr>
            <w:r>
              <w:rPr>
                <w:rFonts w:hint="eastAsia" w:ascii="宋体" w:hAnsi="宋体" w:cs="宋体"/>
                <w:i w:val="0"/>
                <w:iCs w:val="0"/>
                <w:color w:val="000000"/>
                <w:kern w:val="0"/>
                <w:sz w:val="16"/>
                <w:szCs w:val="16"/>
                <w:highlight w:val="none"/>
                <w:u w:val="none"/>
                <w:lang w:val="en-US" w:eastAsia="zh-CN" w:bidi="ar"/>
              </w:rPr>
              <w:t>50000</w:t>
            </w:r>
          </w:p>
        </w:tc>
        <w:tc>
          <w:tcPr>
            <w:tcW w:w="1572" w:type="pct"/>
            <w:shd w:val="clear" w:color="auto" w:fill="auto"/>
            <w:vAlign w:val="center"/>
          </w:tcPr>
          <w:p w14:paraId="1197B869">
            <w:pPr>
              <w:keepNext w:val="0"/>
              <w:keepLines w:val="0"/>
              <w:widowControl/>
              <w:numPr>
                <w:ilvl w:val="0"/>
                <w:numId w:val="3"/>
              </w:numPr>
              <w:suppressLineNumbers w:val="0"/>
              <w:jc w:val="center"/>
              <w:textAlignment w:val="center"/>
              <w:rPr>
                <w:rFonts w:hint="eastAsia"/>
                <w:color w:val="auto"/>
                <w:lang w:eastAsia="zh-CN"/>
              </w:rPr>
            </w:pPr>
            <w:r>
              <w:rPr>
                <w:rFonts w:hint="eastAsia"/>
                <w:color w:val="auto"/>
              </w:rPr>
              <w:t>通过无线方式作为同品牌监护仪的多参数模块</w:t>
            </w:r>
            <w:r>
              <w:rPr>
                <w:rFonts w:hint="eastAsia"/>
                <w:color w:val="auto"/>
                <w:lang w:eastAsia="zh-CN"/>
              </w:rPr>
              <w:t>；</w:t>
            </w:r>
          </w:p>
          <w:p w14:paraId="6A913B6E">
            <w:pPr>
              <w:keepNext w:val="0"/>
              <w:keepLines w:val="0"/>
              <w:widowControl/>
              <w:numPr>
                <w:ilvl w:val="0"/>
                <w:numId w:val="3"/>
              </w:numPr>
              <w:suppressLineNumbers w:val="0"/>
              <w:jc w:val="center"/>
              <w:textAlignment w:val="center"/>
              <w:rPr>
                <w:rFonts w:hint="eastAsia"/>
                <w:color w:val="auto"/>
                <w:lang w:val="en-US" w:eastAsia="zh-CN"/>
              </w:rPr>
            </w:pPr>
            <w:r>
              <w:rPr>
                <w:rFonts w:hint="eastAsia"/>
                <w:color w:val="auto"/>
              </w:rPr>
              <w:t>可同时 提供3/5导心电，阻抗呼吸，血氧、无创血压，2通道体温</w:t>
            </w:r>
          </w:p>
          <w:p w14:paraId="0AF664D5">
            <w:pPr>
              <w:keepNext w:val="0"/>
              <w:keepLines w:val="0"/>
              <w:widowControl/>
              <w:numPr>
                <w:ilvl w:val="0"/>
                <w:numId w:val="3"/>
              </w:numPr>
              <w:suppressLineNumbers w:val="0"/>
              <w:jc w:val="center"/>
              <w:textAlignment w:val="center"/>
              <w:rPr>
                <w:rFonts w:hint="eastAsia"/>
                <w:color w:val="auto"/>
                <w:lang w:val="en-US" w:eastAsia="zh-CN"/>
              </w:rPr>
            </w:pPr>
            <w:r>
              <w:rPr>
                <w:rFonts w:hint="eastAsia"/>
                <w:color w:val="auto"/>
              </w:rPr>
              <w:t>数据可上传至</w:t>
            </w:r>
            <w:r>
              <w:rPr>
                <w:rFonts w:hint="eastAsia"/>
                <w:color w:val="auto"/>
                <w:lang w:val="en-US" w:eastAsia="zh-CN"/>
              </w:rPr>
              <w:t>床边</w:t>
            </w:r>
            <w:r>
              <w:rPr>
                <w:rFonts w:hint="eastAsia"/>
                <w:color w:val="auto"/>
              </w:rPr>
              <w:t>监护仪，方便病人转移</w:t>
            </w:r>
            <w:r>
              <w:rPr>
                <w:rFonts w:hint="eastAsia"/>
                <w:color w:val="auto"/>
                <w:lang w:eastAsia="zh-CN"/>
              </w:rPr>
              <w:t>；</w:t>
            </w:r>
          </w:p>
          <w:p w14:paraId="2B59FF1A">
            <w:pPr>
              <w:keepNext w:val="0"/>
              <w:keepLines w:val="0"/>
              <w:widowControl/>
              <w:numPr>
                <w:ilvl w:val="0"/>
                <w:numId w:val="0"/>
              </w:numPr>
              <w:suppressLineNumbers w:val="0"/>
              <w:jc w:val="both"/>
              <w:textAlignment w:val="center"/>
              <w:rPr>
                <w:rFonts w:hint="eastAsia"/>
                <w:color w:val="auto"/>
                <w:lang w:val="en-US" w:eastAsia="zh-CN"/>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046EB9B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4</w:t>
            </w:r>
          </w:p>
        </w:tc>
        <w:tc>
          <w:tcPr>
            <w:tcW w:w="681" w:type="pct"/>
            <w:shd w:val="clear" w:color="auto" w:fill="auto"/>
            <w:vAlign w:val="center"/>
          </w:tcPr>
          <w:p w14:paraId="5DEB15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直流电（感应电）治疗仪</w:t>
            </w:r>
          </w:p>
        </w:tc>
        <w:tc>
          <w:tcPr>
            <w:tcW w:w="597" w:type="pct"/>
            <w:shd w:val="clear" w:color="auto" w:fill="auto"/>
            <w:vAlign w:val="center"/>
          </w:tcPr>
          <w:p w14:paraId="68AC87E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3</w:t>
            </w:r>
          </w:p>
        </w:tc>
        <w:tc>
          <w:tcPr>
            <w:tcW w:w="527" w:type="pct"/>
            <w:shd w:val="clear" w:color="auto" w:fill="auto"/>
            <w:vAlign w:val="center"/>
          </w:tcPr>
          <w:p w14:paraId="4DE36B4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7A1E074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5000</w:t>
            </w:r>
          </w:p>
        </w:tc>
        <w:tc>
          <w:tcPr>
            <w:tcW w:w="1572" w:type="pct"/>
            <w:shd w:val="clear" w:color="auto" w:fill="auto"/>
            <w:vAlign w:val="center"/>
          </w:tcPr>
          <w:p w14:paraId="37A5C927">
            <w:pPr>
              <w:keepNext w:val="0"/>
              <w:keepLines w:val="0"/>
              <w:widowControl/>
              <w:numPr>
                <w:ilvl w:val="0"/>
                <w:numId w:val="4"/>
              </w:numPr>
              <w:suppressLineNumbers w:val="0"/>
              <w:jc w:val="center"/>
              <w:textAlignment w:val="center"/>
              <w:rPr>
                <w:rFonts w:hint="eastAsia"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感应输出：为单向脉冲波，输出幅度0~60V（500Ω），输出电压分强、 弱二档，连续可调。</w:t>
            </w:r>
          </w:p>
          <w:p w14:paraId="72DBB63E">
            <w:pPr>
              <w:keepNext w:val="0"/>
              <w:keepLines w:val="0"/>
              <w:widowControl/>
              <w:numPr>
                <w:ilvl w:val="0"/>
                <w:numId w:val="4"/>
              </w:numPr>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default" w:ascii="Times New Roman" w:hAnsi="Times New Roman" w:cs="Times New Roman"/>
                <w:i w:val="0"/>
                <w:iCs w:val="0"/>
                <w:strike w:val="0"/>
                <w:dstrike w:val="0"/>
                <w:color w:val="auto"/>
                <w:kern w:val="0"/>
                <w:sz w:val="18"/>
                <w:szCs w:val="18"/>
                <w:highlight w:val="none"/>
                <w:u w:val="none"/>
                <w:lang w:val="en-US" w:eastAsia="zh-CN" w:bidi="ar"/>
              </w:rPr>
              <w:t>直流输出：（负载阻抗500Ω+10%）电流0～50mA，分强、弱二档，连续可调。</w:t>
            </w:r>
          </w:p>
          <w:p w14:paraId="36E67F91">
            <w:pPr>
              <w:keepNext w:val="0"/>
              <w:keepLines w:val="0"/>
              <w:widowControl/>
              <w:numPr>
                <w:ilvl w:val="0"/>
                <w:numId w:val="0"/>
              </w:numPr>
              <w:suppressLineNumbers w:val="0"/>
              <w:jc w:val="both"/>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56E50D74">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3C4156B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w:t>
            </w:r>
          </w:p>
        </w:tc>
        <w:tc>
          <w:tcPr>
            <w:tcW w:w="681" w:type="pct"/>
            <w:shd w:val="clear" w:color="auto" w:fill="auto"/>
            <w:vAlign w:val="center"/>
          </w:tcPr>
          <w:p w14:paraId="552EDCC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highlight w:val="none"/>
              </w:rPr>
              <w:fldChar w:fldCharType="begin"/>
            </w:r>
            <w:r>
              <w:rPr>
                <w:rFonts w:hint="eastAsia"/>
                <w:highlight w:val="none"/>
              </w:rPr>
              <w:instrText xml:space="preserve"> HYPERLINK "https://www.yiwugo.com/buy/detail/579845.html" \o "床旁主被动训练系统" </w:instrText>
            </w:r>
            <w:r>
              <w:rPr>
                <w:rFonts w:hint="eastAsia"/>
                <w:highlight w:val="none"/>
              </w:rPr>
              <w:fldChar w:fldCharType="separate"/>
            </w:r>
            <w:r>
              <w:rPr>
                <w:rFonts w:hint="eastAsia"/>
                <w:highlight w:val="none"/>
              </w:rPr>
              <w:t>床旁主被动训练系统</w:t>
            </w:r>
            <w:r>
              <w:rPr>
                <w:rFonts w:hint="eastAsia"/>
                <w:highlight w:val="none"/>
              </w:rPr>
              <w:fldChar w:fldCharType="end"/>
            </w:r>
          </w:p>
        </w:tc>
        <w:tc>
          <w:tcPr>
            <w:tcW w:w="597" w:type="pct"/>
            <w:shd w:val="clear" w:color="auto" w:fill="auto"/>
            <w:vAlign w:val="center"/>
          </w:tcPr>
          <w:p w14:paraId="113F370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w:t>
            </w:r>
          </w:p>
        </w:tc>
        <w:tc>
          <w:tcPr>
            <w:tcW w:w="527" w:type="pct"/>
            <w:shd w:val="clear" w:color="auto" w:fill="auto"/>
            <w:vAlign w:val="center"/>
          </w:tcPr>
          <w:p w14:paraId="6D14664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01A2B76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25000</w:t>
            </w:r>
          </w:p>
        </w:tc>
        <w:tc>
          <w:tcPr>
            <w:tcW w:w="1572" w:type="pct"/>
            <w:shd w:val="clear" w:color="auto" w:fill="auto"/>
            <w:vAlign w:val="center"/>
          </w:tcPr>
          <w:p w14:paraId="50C4B43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7BAB6D31">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5C1A8B3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6</w:t>
            </w:r>
          </w:p>
        </w:tc>
        <w:tc>
          <w:tcPr>
            <w:tcW w:w="681" w:type="pct"/>
            <w:shd w:val="clear" w:color="auto" w:fill="auto"/>
            <w:vAlign w:val="center"/>
          </w:tcPr>
          <w:p w14:paraId="0A8A9B4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highlight w:val="none"/>
                <w:lang w:val="en-US" w:eastAsia="zh-CN"/>
              </w:rPr>
              <w:fldChar w:fldCharType="begin"/>
            </w:r>
            <w:r>
              <w:rPr>
                <w:rFonts w:hint="eastAsia"/>
                <w:highlight w:val="none"/>
                <w:lang w:val="en-US" w:eastAsia="zh-CN"/>
              </w:rPr>
              <w:instrText xml:space="preserve"> HYPERLINK "https://www.yiwugo.com/buy/detail/566370.html" \o "电疗仪" \t "https://work.yiwugo.com/stock/list/_blank" </w:instrText>
            </w:r>
            <w:r>
              <w:rPr>
                <w:rFonts w:hint="eastAsia"/>
                <w:highlight w:val="none"/>
                <w:lang w:val="en-US" w:eastAsia="zh-CN"/>
              </w:rPr>
              <w:fldChar w:fldCharType="separate"/>
            </w:r>
            <w:r>
              <w:rPr>
                <w:rFonts w:hint="eastAsia"/>
                <w:highlight w:val="none"/>
                <w:lang w:val="en-US" w:eastAsia="zh-CN"/>
              </w:rPr>
              <w:t>电疗仪</w:t>
            </w:r>
            <w:r>
              <w:rPr>
                <w:rFonts w:hint="eastAsia"/>
                <w:highlight w:val="none"/>
                <w:lang w:val="en-US" w:eastAsia="zh-CN"/>
              </w:rPr>
              <w:fldChar w:fldCharType="end"/>
            </w:r>
          </w:p>
        </w:tc>
        <w:tc>
          <w:tcPr>
            <w:tcW w:w="597" w:type="pct"/>
            <w:shd w:val="clear" w:color="auto" w:fill="auto"/>
            <w:vAlign w:val="center"/>
          </w:tcPr>
          <w:p w14:paraId="6CD4C15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5</w:t>
            </w:r>
          </w:p>
        </w:tc>
        <w:tc>
          <w:tcPr>
            <w:tcW w:w="527" w:type="pct"/>
            <w:shd w:val="clear" w:color="auto" w:fill="auto"/>
            <w:vAlign w:val="center"/>
          </w:tcPr>
          <w:p w14:paraId="5DF79F8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02706C7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2000</w:t>
            </w:r>
          </w:p>
        </w:tc>
        <w:tc>
          <w:tcPr>
            <w:tcW w:w="1572" w:type="pct"/>
            <w:shd w:val="clear" w:color="auto" w:fill="auto"/>
            <w:vAlign w:val="center"/>
          </w:tcPr>
          <w:p w14:paraId="31B0B7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44D40048">
            <w:pPr>
              <w:keepNext w:val="0"/>
              <w:keepLines w:val="0"/>
              <w:widowControl/>
              <w:suppressLineNumbers w:val="0"/>
              <w:jc w:val="both"/>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512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0069D12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7</w:t>
            </w:r>
          </w:p>
        </w:tc>
        <w:tc>
          <w:tcPr>
            <w:tcW w:w="681" w:type="pct"/>
            <w:shd w:val="clear" w:color="auto" w:fill="auto"/>
            <w:vAlign w:val="center"/>
          </w:tcPr>
          <w:p w14:paraId="463FBE2C">
            <w:pPr>
              <w:keepNext w:val="0"/>
              <w:keepLines w:val="0"/>
              <w:widowControl/>
              <w:suppressLineNumbers w:val="0"/>
              <w:jc w:val="center"/>
              <w:textAlignment w:val="center"/>
              <w:rPr>
                <w:rFonts w:hint="eastAsia" w:eastAsia="宋体"/>
                <w:highlight w:val="none"/>
                <w:lang w:val="en-US" w:eastAsia="zh-CN"/>
              </w:rPr>
            </w:pPr>
            <w:r>
              <w:rPr>
                <w:rFonts w:eastAsia="宋体"/>
                <w:highlight w:val="none"/>
              </w:rPr>
              <w:t>电针仪</w:t>
            </w:r>
          </w:p>
        </w:tc>
        <w:tc>
          <w:tcPr>
            <w:tcW w:w="597" w:type="pct"/>
            <w:shd w:val="clear" w:color="auto" w:fill="auto"/>
            <w:vAlign w:val="center"/>
          </w:tcPr>
          <w:p w14:paraId="13C17CE4">
            <w:pPr>
              <w:keepNext w:val="0"/>
              <w:keepLines w:val="0"/>
              <w:widowControl/>
              <w:suppressLineNumbers w:val="0"/>
              <w:jc w:val="center"/>
              <w:textAlignment w:val="center"/>
              <w:rPr>
                <w:rFonts w:hint="default" w:eastAsia="宋体"/>
                <w:highlight w:val="none"/>
                <w:lang w:val="en-US" w:eastAsia="zh-CN"/>
              </w:rPr>
            </w:pPr>
            <w:r>
              <w:rPr>
                <w:rFonts w:hint="eastAsia" w:eastAsia="宋体"/>
                <w:highlight w:val="none"/>
                <w:lang w:val="en-US" w:eastAsia="zh-CN"/>
              </w:rPr>
              <w:t>10</w:t>
            </w:r>
          </w:p>
        </w:tc>
        <w:tc>
          <w:tcPr>
            <w:tcW w:w="527" w:type="pct"/>
            <w:shd w:val="clear" w:color="auto" w:fill="auto"/>
            <w:vAlign w:val="center"/>
          </w:tcPr>
          <w:p w14:paraId="414F909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708440BD">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kern w:val="2"/>
                <w:sz w:val="20"/>
                <w:szCs w:val="20"/>
                <w:highlight w:val="none"/>
                <w:u w:val="none"/>
                <w:lang w:val="en-US" w:eastAsia="zh-CN" w:bidi="ar-SA"/>
              </w:rPr>
              <w:t>1000</w:t>
            </w:r>
          </w:p>
        </w:tc>
        <w:tc>
          <w:tcPr>
            <w:tcW w:w="1572" w:type="pct"/>
            <w:shd w:val="clear" w:color="auto" w:fill="auto"/>
            <w:vAlign w:val="center"/>
          </w:tcPr>
          <w:p w14:paraId="7CF7DB1B">
            <w:pPr>
              <w:spacing w:line="320" w:lineRule="exact"/>
              <w:rPr>
                <w:rFonts w:hint="default"/>
                <w:bCs/>
                <w:szCs w:val="21"/>
                <w:lang w:val="en-US" w:eastAsia="zh-CN"/>
              </w:rPr>
            </w:pPr>
            <w:r>
              <w:rPr>
                <w:rFonts w:hint="eastAsia"/>
                <w:bCs/>
                <w:szCs w:val="21"/>
                <w:lang w:val="en-US" w:eastAsia="zh-CN"/>
              </w:rPr>
              <w:t>脉冲路数：</w:t>
            </w:r>
            <w:r>
              <w:rPr>
                <w:rFonts w:hint="default"/>
                <w:bCs/>
                <w:szCs w:val="21"/>
                <w:lang w:val="en-US" w:eastAsia="zh-CN"/>
              </w:rPr>
              <w:t>六路输出(可周时按摩12个</w:t>
            </w:r>
            <w:r>
              <w:rPr>
                <w:rFonts w:hint="eastAsia"/>
                <w:bCs/>
                <w:szCs w:val="21"/>
                <w:lang w:val="en-US" w:eastAsia="zh-CN"/>
              </w:rPr>
              <w:t>穴</w:t>
            </w:r>
            <w:r>
              <w:rPr>
                <w:rFonts w:hint="default"/>
                <w:bCs/>
                <w:szCs w:val="21"/>
                <w:lang w:val="en-US" w:eastAsia="zh-CN"/>
              </w:rPr>
              <w:t>位)</w:t>
            </w:r>
          </w:p>
          <w:p w14:paraId="02305AB1">
            <w:pPr>
              <w:keepNext w:val="0"/>
              <w:keepLines w:val="0"/>
              <w:widowControl/>
              <w:suppressLineNumbers w:val="0"/>
              <w:jc w:val="center"/>
              <w:textAlignment w:val="center"/>
              <w:rPr>
                <w:rFonts w:hint="eastAsia" w:ascii="宋体" w:hAnsi="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41DF2252">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107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583476D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8</w:t>
            </w:r>
          </w:p>
        </w:tc>
        <w:tc>
          <w:tcPr>
            <w:tcW w:w="681" w:type="pct"/>
            <w:shd w:val="clear" w:color="auto" w:fill="auto"/>
            <w:vAlign w:val="center"/>
          </w:tcPr>
          <w:p w14:paraId="33374C4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yellow"/>
                <w:u w:val="none"/>
                <w:lang w:val="en-US" w:eastAsia="zh-CN" w:bidi="ar-SA"/>
              </w:rPr>
            </w:pPr>
            <w:r>
              <w:rPr>
                <w:rFonts w:hint="eastAsia" w:eastAsia="宋体"/>
                <w:highlight w:val="none"/>
                <w:lang w:val="en-US" w:eastAsia="zh-CN"/>
              </w:rPr>
              <w:fldChar w:fldCharType="begin"/>
            </w:r>
            <w:r>
              <w:rPr>
                <w:rFonts w:hint="eastAsia" w:eastAsia="宋体"/>
                <w:highlight w:val="none"/>
                <w:lang w:val="en-US" w:eastAsia="zh-CN"/>
              </w:rPr>
              <w:instrText xml:space="preserve"> HYPERLINK "https://sun.yiwugo.com/detail.do?purId=576220" \t "https://sun.yiwugo.com/_blank" </w:instrText>
            </w:r>
            <w:r>
              <w:rPr>
                <w:rFonts w:hint="eastAsia" w:eastAsia="宋体"/>
                <w:highlight w:val="none"/>
                <w:lang w:val="en-US" w:eastAsia="zh-CN"/>
              </w:rPr>
              <w:fldChar w:fldCharType="separate"/>
            </w:r>
            <w:r>
              <w:rPr>
                <w:rFonts w:hint="eastAsia" w:eastAsia="宋体"/>
                <w:highlight w:val="none"/>
                <w:lang w:val="en-US" w:eastAsia="zh-CN"/>
              </w:rPr>
              <w:t>压缩式雾化机</w:t>
            </w:r>
            <w:r>
              <w:rPr>
                <w:rFonts w:hint="eastAsia" w:eastAsia="宋体"/>
                <w:highlight w:val="none"/>
                <w:lang w:val="en-US" w:eastAsia="zh-CN"/>
              </w:rPr>
              <w:fldChar w:fldCharType="end"/>
            </w:r>
          </w:p>
        </w:tc>
        <w:tc>
          <w:tcPr>
            <w:tcW w:w="597" w:type="pct"/>
            <w:shd w:val="clear" w:color="auto" w:fill="auto"/>
            <w:vAlign w:val="center"/>
          </w:tcPr>
          <w:p w14:paraId="19E76D1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4</w:t>
            </w:r>
          </w:p>
        </w:tc>
        <w:tc>
          <w:tcPr>
            <w:tcW w:w="527" w:type="pct"/>
            <w:shd w:val="clear" w:color="auto" w:fill="auto"/>
            <w:vAlign w:val="center"/>
          </w:tcPr>
          <w:p w14:paraId="3325784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54B56201">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kern w:val="2"/>
                <w:sz w:val="20"/>
                <w:szCs w:val="20"/>
                <w:highlight w:val="none"/>
                <w:u w:val="none"/>
                <w:lang w:val="en-US" w:eastAsia="zh-CN" w:bidi="ar-SA"/>
              </w:rPr>
              <w:t>2000</w:t>
            </w:r>
          </w:p>
        </w:tc>
        <w:tc>
          <w:tcPr>
            <w:tcW w:w="1572" w:type="pct"/>
            <w:shd w:val="clear" w:color="auto" w:fill="auto"/>
            <w:vAlign w:val="center"/>
          </w:tcPr>
          <w:p w14:paraId="3C5619D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kern w:val="2"/>
                <w:sz w:val="20"/>
                <w:szCs w:val="20"/>
                <w:highlight w:val="none"/>
                <w:u w:val="none"/>
                <w:lang w:val="en-US" w:eastAsia="zh-CN" w:bidi="ar-SA"/>
              </w:rPr>
              <w:t>配套耗材：雾化面罩</w:t>
            </w:r>
            <w:r>
              <w:rPr>
                <w:rFonts w:hint="eastAsia" w:ascii="宋体" w:hAnsi="宋体" w:eastAsia="宋体" w:cs="宋体"/>
                <w:i w:val="0"/>
                <w:iCs w:val="0"/>
                <w:color w:val="000000"/>
                <w:kern w:val="2"/>
                <w:sz w:val="20"/>
                <w:szCs w:val="20"/>
                <w:highlight w:val="none"/>
                <w:u w:val="none"/>
                <w:lang w:val="en-US" w:eastAsia="zh-CN" w:bidi="ar-SA"/>
              </w:rPr>
              <w:t>（延长管、药杯、鼻腔吸嘴、雾化面罩）</w:t>
            </w:r>
          </w:p>
          <w:p w14:paraId="123A2D3F">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3A1FC31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8C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14D867CE">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9</w:t>
            </w:r>
          </w:p>
        </w:tc>
        <w:tc>
          <w:tcPr>
            <w:tcW w:w="681" w:type="pct"/>
            <w:shd w:val="clear" w:color="auto" w:fill="auto"/>
            <w:vAlign w:val="center"/>
          </w:tcPr>
          <w:p w14:paraId="45A700F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highlight w:val="none"/>
              </w:rPr>
              <w:fldChar w:fldCharType="begin"/>
            </w:r>
            <w:r>
              <w:rPr>
                <w:rFonts w:hint="eastAsia"/>
                <w:highlight w:val="none"/>
              </w:rPr>
              <w:instrText xml:space="preserve"> HYPERLINK "https://www.yiwugo.com/buy/detail/577473.html" \o "人流吸引器" </w:instrText>
            </w:r>
            <w:r>
              <w:rPr>
                <w:rFonts w:hint="eastAsia"/>
                <w:highlight w:val="none"/>
              </w:rPr>
              <w:fldChar w:fldCharType="separate"/>
            </w:r>
            <w:r>
              <w:rPr>
                <w:rFonts w:hint="eastAsia"/>
                <w:highlight w:val="none"/>
              </w:rPr>
              <w:t>人流吸引器</w:t>
            </w:r>
            <w:r>
              <w:rPr>
                <w:rFonts w:hint="eastAsia"/>
                <w:highlight w:val="none"/>
              </w:rPr>
              <w:fldChar w:fldCharType="end"/>
            </w:r>
          </w:p>
        </w:tc>
        <w:tc>
          <w:tcPr>
            <w:tcW w:w="597" w:type="pct"/>
            <w:shd w:val="clear" w:color="auto" w:fill="auto"/>
            <w:vAlign w:val="center"/>
          </w:tcPr>
          <w:p w14:paraId="7E5434C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27" w:type="pct"/>
            <w:shd w:val="clear" w:color="auto" w:fill="auto"/>
            <w:vAlign w:val="center"/>
          </w:tcPr>
          <w:p w14:paraId="73C9E4B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台</w:t>
            </w:r>
          </w:p>
        </w:tc>
        <w:tc>
          <w:tcPr>
            <w:tcW w:w="881" w:type="pct"/>
            <w:shd w:val="clear" w:color="auto" w:fill="auto"/>
            <w:vAlign w:val="center"/>
          </w:tcPr>
          <w:p w14:paraId="6E45DE6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2000</w:t>
            </w:r>
          </w:p>
        </w:tc>
        <w:tc>
          <w:tcPr>
            <w:tcW w:w="1572" w:type="pct"/>
            <w:shd w:val="clear" w:color="auto" w:fill="auto"/>
            <w:vAlign w:val="center"/>
          </w:tcPr>
          <w:p w14:paraId="57CDCAA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3C41C80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094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28991D5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10</w:t>
            </w:r>
          </w:p>
        </w:tc>
        <w:tc>
          <w:tcPr>
            <w:tcW w:w="681" w:type="pct"/>
            <w:shd w:val="clear" w:color="auto" w:fill="auto"/>
            <w:vAlign w:val="center"/>
          </w:tcPr>
          <w:p w14:paraId="030EE8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highlight w:val="none"/>
              </w:rPr>
              <w:fldChar w:fldCharType="begin"/>
            </w:r>
            <w:r>
              <w:rPr>
                <w:rFonts w:hint="eastAsia"/>
                <w:highlight w:val="none"/>
              </w:rPr>
              <w:instrText xml:space="preserve"> HYPERLINK "https://www.yiwugo.com/buy/detail/579844.html" \o "眼部医美手术器械包" </w:instrText>
            </w:r>
            <w:r>
              <w:rPr>
                <w:rFonts w:hint="eastAsia"/>
                <w:highlight w:val="none"/>
              </w:rPr>
              <w:fldChar w:fldCharType="separate"/>
            </w:r>
            <w:r>
              <w:rPr>
                <w:rFonts w:hint="eastAsia"/>
                <w:highlight w:val="none"/>
              </w:rPr>
              <w:t>医美眼部手术器械包</w:t>
            </w:r>
            <w:r>
              <w:rPr>
                <w:rFonts w:hint="eastAsia"/>
                <w:highlight w:val="none"/>
              </w:rPr>
              <w:fldChar w:fldCharType="end"/>
            </w:r>
          </w:p>
        </w:tc>
        <w:tc>
          <w:tcPr>
            <w:tcW w:w="597" w:type="pct"/>
            <w:shd w:val="clear" w:color="auto" w:fill="auto"/>
            <w:vAlign w:val="center"/>
          </w:tcPr>
          <w:p w14:paraId="6BA998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27" w:type="pct"/>
            <w:shd w:val="clear" w:color="auto" w:fill="auto"/>
            <w:vAlign w:val="center"/>
          </w:tcPr>
          <w:p w14:paraId="20C973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批</w:t>
            </w:r>
          </w:p>
        </w:tc>
        <w:tc>
          <w:tcPr>
            <w:tcW w:w="881" w:type="pct"/>
            <w:shd w:val="clear" w:color="auto" w:fill="auto"/>
            <w:vAlign w:val="center"/>
          </w:tcPr>
          <w:p w14:paraId="31B5B10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5995</w:t>
            </w:r>
          </w:p>
        </w:tc>
        <w:tc>
          <w:tcPr>
            <w:tcW w:w="1572" w:type="pct"/>
            <w:shd w:val="clear" w:color="auto" w:fill="auto"/>
            <w:vAlign w:val="center"/>
          </w:tcPr>
          <w:p w14:paraId="22711C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794B0501">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139B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023C6B54">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11</w:t>
            </w:r>
          </w:p>
        </w:tc>
        <w:tc>
          <w:tcPr>
            <w:tcW w:w="681" w:type="pct"/>
            <w:shd w:val="clear" w:color="auto" w:fill="auto"/>
            <w:vAlign w:val="center"/>
          </w:tcPr>
          <w:p w14:paraId="43287D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highlight w:val="none"/>
              </w:rPr>
              <w:fldChar w:fldCharType="begin"/>
            </w:r>
            <w:r>
              <w:rPr>
                <w:rFonts w:hint="eastAsia"/>
                <w:highlight w:val="none"/>
              </w:rPr>
              <w:instrText xml:space="preserve"> HYPERLINK "https://www.yiwugo.com/buy/detail/577465.html" \o "2026关节镜器械" </w:instrText>
            </w:r>
            <w:r>
              <w:rPr>
                <w:rFonts w:hint="eastAsia"/>
                <w:highlight w:val="none"/>
              </w:rPr>
              <w:fldChar w:fldCharType="separate"/>
            </w:r>
            <w:r>
              <w:rPr>
                <w:rFonts w:hint="eastAsia"/>
                <w:highlight w:val="none"/>
              </w:rPr>
              <w:t>关节镜器械</w:t>
            </w:r>
            <w:r>
              <w:rPr>
                <w:rFonts w:hint="eastAsia"/>
                <w:highlight w:val="none"/>
              </w:rPr>
              <w:fldChar w:fldCharType="end"/>
            </w:r>
            <w:r>
              <w:rPr>
                <w:rFonts w:hint="eastAsia"/>
                <w:highlight w:val="none"/>
                <w:lang w:val="en-US" w:eastAsia="zh-CN"/>
              </w:rPr>
              <w:t>一批</w:t>
            </w:r>
          </w:p>
        </w:tc>
        <w:tc>
          <w:tcPr>
            <w:tcW w:w="597" w:type="pct"/>
            <w:shd w:val="clear" w:color="auto" w:fill="auto"/>
            <w:vAlign w:val="center"/>
          </w:tcPr>
          <w:p w14:paraId="7D7C85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27" w:type="pct"/>
            <w:shd w:val="clear" w:color="auto" w:fill="auto"/>
            <w:vAlign w:val="center"/>
          </w:tcPr>
          <w:p w14:paraId="788CED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把</w:t>
            </w:r>
          </w:p>
        </w:tc>
        <w:tc>
          <w:tcPr>
            <w:tcW w:w="881" w:type="pct"/>
            <w:shd w:val="clear" w:color="auto" w:fill="auto"/>
            <w:vAlign w:val="center"/>
          </w:tcPr>
          <w:p w14:paraId="13251B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3000</w:t>
            </w:r>
          </w:p>
        </w:tc>
        <w:tc>
          <w:tcPr>
            <w:tcW w:w="1572" w:type="pct"/>
            <w:shd w:val="clear" w:color="auto" w:fill="auto"/>
            <w:vAlign w:val="center"/>
          </w:tcPr>
          <w:p w14:paraId="2EAB5029">
            <w:pPr>
              <w:rPr>
                <w:rFonts w:hint="eastAsia"/>
                <w:lang w:eastAsia="zh-CN"/>
              </w:rPr>
            </w:pPr>
            <w:r>
              <w:t>半月板蓝钳</w:t>
            </w:r>
            <w:r>
              <w:rPr>
                <w:rFonts w:hint="eastAsia"/>
                <w:lang w:eastAsia="zh-CN"/>
              </w:rPr>
              <w:t>：</w:t>
            </w:r>
            <w:r>
              <w:t>130mm*3.5mm*5.1mm</w:t>
            </w:r>
          </w:p>
          <w:p w14:paraId="7FC50B41">
            <w:pPr>
              <w:rPr>
                <w:rFonts w:hint="default" w:ascii="Noto Sans SC" w:hAnsi="Noto Sans SC" w:eastAsia="Noto Sans SC" w:cs="Noto Sans SC"/>
                <w:i w:val="0"/>
                <w:iCs w:val="0"/>
                <w:caps w:val="0"/>
                <w:color w:val="444444"/>
                <w:spacing w:val="0"/>
                <w:sz w:val="21"/>
                <w:szCs w:val="21"/>
                <w:shd w:val="clear" w:fill="FFF4E6"/>
                <w:lang w:val="en-US" w:eastAsia="zh-CN"/>
              </w:rPr>
            </w:pPr>
            <w:r>
              <w:t>夹持钳（抓线钳）</w:t>
            </w:r>
            <w:r>
              <w:rPr>
                <w:rFonts w:hint="eastAsia"/>
                <w:lang w:eastAsia="zh-CN"/>
              </w:rPr>
              <w:t>：</w:t>
            </w:r>
            <w:r>
              <w:rPr>
                <w:rFonts w:hint="eastAsia"/>
                <w:lang w:val="en-US" w:eastAsia="zh-CN"/>
              </w:rPr>
              <w:t>140mm*2.1mm</w:t>
            </w:r>
          </w:p>
        </w:tc>
        <w:tc>
          <w:tcPr>
            <w:tcW w:w="433" w:type="pct"/>
            <w:shd w:val="clear" w:color="auto" w:fill="auto"/>
            <w:vAlign w:val="center"/>
          </w:tcPr>
          <w:p w14:paraId="1725D86A">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7B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48214E4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12</w:t>
            </w:r>
          </w:p>
        </w:tc>
        <w:tc>
          <w:tcPr>
            <w:tcW w:w="681" w:type="pct"/>
            <w:shd w:val="clear" w:color="auto" w:fill="auto"/>
            <w:vAlign w:val="center"/>
          </w:tcPr>
          <w:p w14:paraId="2A1338BB">
            <w:pPr>
              <w:keepNext w:val="0"/>
              <w:keepLines w:val="0"/>
              <w:widowControl/>
              <w:suppressLineNumbers w:val="0"/>
              <w:jc w:val="center"/>
              <w:textAlignment w:val="center"/>
              <w:rPr>
                <w:rFonts w:hint="eastAsia"/>
                <w:highlight w:val="none"/>
              </w:rPr>
            </w:pPr>
            <w:r>
              <w:rPr>
                <w:rFonts w:hint="eastAsia"/>
                <w:highlight w:val="none"/>
              </w:rPr>
              <w:fldChar w:fldCharType="begin"/>
            </w:r>
            <w:r>
              <w:rPr>
                <w:rFonts w:hint="eastAsia"/>
                <w:highlight w:val="none"/>
              </w:rPr>
              <w:instrText xml:space="preserve"> HYPERLINK "https://www.yiwugo.com/buy/detail/576219.html" \o "鼻腔吸引管" \t "https://work.yiwugo.com/stock/list/_blank" </w:instrText>
            </w:r>
            <w:r>
              <w:rPr>
                <w:rFonts w:hint="eastAsia"/>
                <w:highlight w:val="none"/>
              </w:rPr>
              <w:fldChar w:fldCharType="separate"/>
            </w:r>
            <w:r>
              <w:rPr>
                <w:rFonts w:hint="eastAsia"/>
                <w:highlight w:val="none"/>
              </w:rPr>
              <w:t>鼻腔吸引管</w:t>
            </w:r>
            <w:r>
              <w:rPr>
                <w:rFonts w:hint="eastAsia"/>
                <w:highlight w:val="none"/>
              </w:rPr>
              <w:fldChar w:fldCharType="end"/>
            </w:r>
          </w:p>
        </w:tc>
        <w:tc>
          <w:tcPr>
            <w:tcW w:w="597" w:type="pct"/>
            <w:shd w:val="clear" w:color="auto" w:fill="auto"/>
            <w:vAlign w:val="center"/>
          </w:tcPr>
          <w:p w14:paraId="23399C6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w:t>
            </w:r>
          </w:p>
        </w:tc>
        <w:tc>
          <w:tcPr>
            <w:tcW w:w="527" w:type="pct"/>
            <w:shd w:val="clear" w:color="auto" w:fill="auto"/>
            <w:vAlign w:val="center"/>
          </w:tcPr>
          <w:p w14:paraId="7BA78A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根</w:t>
            </w:r>
          </w:p>
        </w:tc>
        <w:tc>
          <w:tcPr>
            <w:tcW w:w="881" w:type="pct"/>
            <w:shd w:val="clear" w:color="auto" w:fill="auto"/>
            <w:vAlign w:val="center"/>
          </w:tcPr>
          <w:p w14:paraId="551D1B7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1572" w:type="pct"/>
            <w:shd w:val="clear" w:color="auto" w:fill="auto"/>
            <w:vAlign w:val="center"/>
          </w:tcPr>
          <w:p w14:paraId="066A02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Noto Sans SC" w:hAnsi="Noto Sans SC" w:eastAsia="Noto Sans SC" w:cs="Noto Sans SC"/>
                <w:i w:val="0"/>
                <w:iCs w:val="0"/>
                <w:caps w:val="0"/>
                <w:color w:val="444444"/>
                <w:spacing w:val="0"/>
                <w:sz w:val="21"/>
                <w:szCs w:val="21"/>
                <w:shd w:val="clear" w:fill="FFFFFF"/>
              </w:rPr>
              <w:t> </w:t>
            </w:r>
            <w:r>
              <w:rPr>
                <w:rFonts w:hint="eastAsia"/>
              </w:rPr>
              <w:t>1.器械总长155mm； 2.工作长度100mm； 3.外径15、20； 4.弯曲角度30°；</w:t>
            </w:r>
          </w:p>
        </w:tc>
        <w:tc>
          <w:tcPr>
            <w:tcW w:w="433" w:type="pct"/>
            <w:shd w:val="clear" w:color="auto" w:fill="auto"/>
            <w:vAlign w:val="center"/>
          </w:tcPr>
          <w:p w14:paraId="4845C3EA">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bl>
    <w:p w14:paraId="5D453488">
      <w:pPr>
        <w:pStyle w:val="16"/>
        <w:bidi w:val="0"/>
        <w:ind w:left="0" w:leftChars="0" w:firstLine="0" w:firstLineChars="0"/>
        <w:rPr>
          <w:rFonts w:hint="eastAsia"/>
          <w:sz w:val="24"/>
          <w:szCs w:val="24"/>
          <w:highlight w:val="none"/>
          <w:lang w:val="en-US" w:eastAsia="zh-CN"/>
        </w:rPr>
      </w:pPr>
    </w:p>
    <w:p w14:paraId="28D3600B">
      <w:pPr>
        <w:pStyle w:val="16"/>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比选采购</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设备采购1.png设备采购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设备采购1.png设备采购1"/>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报名截止时间2026年7月20日17时。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标书投递截止时间2026年7月20日17时。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w:t>
      </w:r>
    </w:p>
    <w:p w14:paraId="3DA14867">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w:t>
      </w:r>
    </w:p>
    <w:p w14:paraId="4393B982">
      <w:pPr>
        <w:pStyle w:val="15"/>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7C23D63C">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所投产品的详细参数（涉及耗材/试剂设备需附耗材/试剂产品说明书）</w:t>
      </w:r>
    </w:p>
    <w:p w14:paraId="43BADD5C">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r>
        <w:rPr>
          <w:rFonts w:hint="eastAsia" w:cs="Times New Roman"/>
          <w:kern w:val="2"/>
          <w:sz w:val="24"/>
          <w:szCs w:val="24"/>
          <w:highlight w:val="none"/>
          <w:lang w:val="en-US" w:eastAsia="zh-CN" w:bidi="ar-SA"/>
        </w:rPr>
        <w:t>涉及耗材/试剂设备需附耗材/试剂注册证）</w:t>
      </w:r>
    </w:p>
    <w:p w14:paraId="0128EDAD">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4574CC29">
      <w:pPr>
        <w:keepNext w:val="0"/>
        <w:keepLines w:val="0"/>
        <w:pageBreakBefore w:val="0"/>
        <w:numPr>
          <w:ilvl w:val="0"/>
          <w:numId w:val="5"/>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5"/>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5"/>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6"/>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691AE40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1：《报价一览表》</w:t>
      </w:r>
    </w:p>
    <w:p w14:paraId="402A38C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2：《投标产品信息一览表》</w:t>
      </w:r>
    </w:p>
    <w:p w14:paraId="0A0194C2">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3：《标书封面格式》</w:t>
      </w:r>
    </w:p>
    <w:p w14:paraId="47294B6F">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4：《设备功能需求及技术参数》</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bookmarkStart w:id="0" w:name="_GoBack"/>
      <w:bookmarkEnd w:id="0"/>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5"/>
        <w:rPr>
          <w:rFonts w:hint="eastAsia"/>
          <w:highlight w:val="none"/>
          <w:lang w:val="en-US" w:eastAsia="zh-CN"/>
        </w:rPr>
      </w:pPr>
    </w:p>
    <w:p w14:paraId="5E367494">
      <w:pPr>
        <w:pStyle w:val="15"/>
        <w:rPr>
          <w:rFonts w:hint="eastAsia" w:ascii="新宋体" w:hAnsi="新宋体" w:eastAsia="新宋体"/>
          <w:sz w:val="24"/>
          <w:szCs w:val="24"/>
          <w:highlight w:val="none"/>
          <w:lang w:val="en-US" w:eastAsia="zh-CN"/>
        </w:rPr>
      </w:pPr>
    </w:p>
    <w:p w14:paraId="0EA1B7E7">
      <w:pPr>
        <w:pStyle w:val="15"/>
        <w:rPr>
          <w:rFonts w:hint="eastAsia" w:ascii="新宋体" w:hAnsi="新宋体" w:eastAsia="新宋体"/>
          <w:sz w:val="24"/>
          <w:szCs w:val="24"/>
          <w:highlight w:val="none"/>
          <w:lang w:val="en-US" w:eastAsia="zh-CN"/>
        </w:rPr>
      </w:pPr>
    </w:p>
    <w:p w14:paraId="7E7B32B5">
      <w:pPr>
        <w:pStyle w:val="15"/>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14</w:t>
      </w:r>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13D58AB0">
      <w:pPr>
        <w:rPr>
          <w:rFonts w:hint="eastAsia"/>
          <w:highlight w:val="none"/>
        </w:rPr>
      </w:pPr>
      <w:r>
        <w:rPr>
          <w:rFonts w:hint="eastAsia"/>
          <w:highlight w:val="none"/>
        </w:rPr>
        <w:br w:type="page"/>
      </w: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29850B63">
      <w:pPr>
        <w:jc w:val="center"/>
        <w:rPr>
          <w:rFonts w:hAnsi="宋体"/>
          <w:b/>
          <w:bCs/>
          <w:sz w:val="36"/>
          <w:highlight w:val="none"/>
        </w:rPr>
      </w:pPr>
    </w:p>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4"/>
        <w:gridCol w:w="1586"/>
        <w:gridCol w:w="1586"/>
        <w:gridCol w:w="1586"/>
        <w:gridCol w:w="1586"/>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000" w:type="dxa"/>
            <w:noWrap w:val="0"/>
            <w:vAlign w:val="center"/>
          </w:tcPr>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标段</w:t>
            </w:r>
          </w:p>
        </w:tc>
        <w:tc>
          <w:tcPr>
            <w:tcW w:w="2414"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设备</w:t>
            </w:r>
            <w:r>
              <w:rPr>
                <w:rFonts w:ascii="Times New Roman" w:hAnsi="Times New Roman"/>
                <w:sz w:val="24"/>
                <w:highlight w:val="none"/>
              </w:rPr>
              <w:t>名称</w:t>
            </w:r>
          </w:p>
        </w:tc>
        <w:tc>
          <w:tcPr>
            <w:tcW w:w="1586"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1586" w:type="dxa"/>
            <w:noWrap w:val="0"/>
            <w:vAlign w:val="center"/>
          </w:tcPr>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规格、型号</w:t>
            </w:r>
          </w:p>
        </w:tc>
        <w:tc>
          <w:tcPr>
            <w:tcW w:w="1586" w:type="dxa"/>
            <w:noWrap w:val="0"/>
            <w:vAlign w:val="center"/>
          </w:tcPr>
          <w:p w14:paraId="4297A89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单位</w:t>
            </w:r>
          </w:p>
        </w:tc>
        <w:tc>
          <w:tcPr>
            <w:tcW w:w="1586"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3E181A01">
            <w:pPr>
              <w:jc w:val="center"/>
              <w:rPr>
                <w:rFonts w:ascii="Times New Roman" w:hAnsi="Times New Roman"/>
                <w:sz w:val="24"/>
                <w:highlight w:val="none"/>
              </w:rPr>
            </w:pPr>
          </w:p>
        </w:tc>
        <w:tc>
          <w:tcPr>
            <w:tcW w:w="2414" w:type="dxa"/>
            <w:noWrap w:val="0"/>
            <w:vAlign w:val="center"/>
          </w:tcPr>
          <w:p w14:paraId="31E5E5A4">
            <w:pPr>
              <w:jc w:val="center"/>
              <w:rPr>
                <w:rFonts w:ascii="Times New Roman" w:hAnsi="Times New Roman"/>
                <w:sz w:val="24"/>
                <w:highlight w:val="none"/>
              </w:rPr>
            </w:pPr>
          </w:p>
        </w:tc>
        <w:tc>
          <w:tcPr>
            <w:tcW w:w="1586" w:type="dxa"/>
            <w:noWrap w:val="0"/>
            <w:vAlign w:val="center"/>
          </w:tcPr>
          <w:p w14:paraId="663A5C27">
            <w:pPr>
              <w:jc w:val="center"/>
              <w:rPr>
                <w:rFonts w:ascii="Times New Roman" w:hAnsi="Times New Roman"/>
                <w:sz w:val="24"/>
                <w:highlight w:val="none"/>
              </w:rPr>
            </w:pPr>
          </w:p>
        </w:tc>
        <w:tc>
          <w:tcPr>
            <w:tcW w:w="1586" w:type="dxa"/>
            <w:noWrap w:val="0"/>
            <w:vAlign w:val="center"/>
          </w:tcPr>
          <w:p w14:paraId="71152528">
            <w:pPr>
              <w:jc w:val="center"/>
              <w:rPr>
                <w:rFonts w:ascii="Times New Roman" w:hAnsi="Times New Roman"/>
                <w:sz w:val="24"/>
                <w:highlight w:val="none"/>
              </w:rPr>
            </w:pPr>
          </w:p>
        </w:tc>
        <w:tc>
          <w:tcPr>
            <w:tcW w:w="1586" w:type="dxa"/>
            <w:noWrap w:val="0"/>
            <w:vAlign w:val="center"/>
          </w:tcPr>
          <w:p w14:paraId="08E3FE19">
            <w:pPr>
              <w:jc w:val="center"/>
              <w:rPr>
                <w:rFonts w:ascii="Times New Roman" w:hAnsi="Times New Roman"/>
                <w:sz w:val="24"/>
                <w:highlight w:val="none"/>
              </w:rPr>
            </w:pPr>
          </w:p>
        </w:tc>
        <w:tc>
          <w:tcPr>
            <w:tcW w:w="1586" w:type="dxa"/>
            <w:noWrap w:val="0"/>
            <w:vAlign w:val="center"/>
          </w:tcPr>
          <w:p w14:paraId="6F15A376">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19665CFD">
            <w:pPr>
              <w:jc w:val="center"/>
              <w:rPr>
                <w:rFonts w:ascii="Times New Roman" w:hAnsi="Times New Roman"/>
                <w:sz w:val="24"/>
                <w:highlight w:val="none"/>
              </w:rPr>
            </w:pPr>
          </w:p>
        </w:tc>
        <w:tc>
          <w:tcPr>
            <w:tcW w:w="2414" w:type="dxa"/>
            <w:noWrap w:val="0"/>
            <w:vAlign w:val="center"/>
          </w:tcPr>
          <w:p w14:paraId="3249CD60">
            <w:pPr>
              <w:jc w:val="center"/>
              <w:rPr>
                <w:rFonts w:ascii="Times New Roman" w:hAnsi="Times New Roman"/>
                <w:sz w:val="24"/>
                <w:highlight w:val="none"/>
              </w:rPr>
            </w:pPr>
          </w:p>
        </w:tc>
        <w:tc>
          <w:tcPr>
            <w:tcW w:w="1586" w:type="dxa"/>
            <w:noWrap w:val="0"/>
            <w:vAlign w:val="center"/>
          </w:tcPr>
          <w:p w14:paraId="03167B73">
            <w:pPr>
              <w:jc w:val="center"/>
              <w:rPr>
                <w:rFonts w:ascii="Times New Roman" w:hAnsi="Times New Roman"/>
                <w:sz w:val="24"/>
                <w:highlight w:val="none"/>
              </w:rPr>
            </w:pPr>
          </w:p>
        </w:tc>
        <w:tc>
          <w:tcPr>
            <w:tcW w:w="1586" w:type="dxa"/>
            <w:noWrap w:val="0"/>
            <w:vAlign w:val="center"/>
          </w:tcPr>
          <w:p w14:paraId="2AA3E24E">
            <w:pPr>
              <w:jc w:val="center"/>
              <w:rPr>
                <w:rFonts w:ascii="Times New Roman" w:hAnsi="Times New Roman"/>
                <w:sz w:val="24"/>
                <w:highlight w:val="none"/>
              </w:rPr>
            </w:pPr>
          </w:p>
        </w:tc>
        <w:tc>
          <w:tcPr>
            <w:tcW w:w="1586" w:type="dxa"/>
            <w:noWrap w:val="0"/>
            <w:vAlign w:val="center"/>
          </w:tcPr>
          <w:p w14:paraId="2FA525E5">
            <w:pPr>
              <w:jc w:val="center"/>
              <w:rPr>
                <w:rFonts w:ascii="Times New Roman" w:hAnsi="Times New Roman"/>
                <w:sz w:val="24"/>
                <w:highlight w:val="none"/>
              </w:rPr>
            </w:pPr>
          </w:p>
        </w:tc>
        <w:tc>
          <w:tcPr>
            <w:tcW w:w="1586" w:type="dxa"/>
            <w:noWrap w:val="0"/>
            <w:vAlign w:val="center"/>
          </w:tcPr>
          <w:p w14:paraId="18DC83F2">
            <w:pPr>
              <w:jc w:val="center"/>
              <w:rPr>
                <w:rFonts w:ascii="Times New Roman" w:hAnsi="Times New Roman"/>
                <w:sz w:val="24"/>
                <w:highlight w:val="none"/>
              </w:rPr>
            </w:pPr>
          </w:p>
        </w:tc>
      </w:tr>
      <w:tr w14:paraId="2E2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758" w:type="dxa"/>
            <w:gridSpan w:val="6"/>
            <w:noWrap w:val="0"/>
            <w:vAlign w:val="center"/>
          </w:tcPr>
          <w:p w14:paraId="2A8A7D79">
            <w:pPr>
              <w:jc w:val="left"/>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F3445">
      <w:pPr>
        <w:jc w:val="left"/>
        <w:rPr>
          <w:rFonts w:hint="default"/>
          <w:b/>
          <w:bCs/>
          <w:sz w:val="24"/>
          <w:szCs w:val="32"/>
          <w:lang w:val="en-US" w:eastAsia="zh-CN"/>
        </w:rPr>
      </w:pPr>
      <w:r>
        <w:rPr>
          <w:rFonts w:hint="eastAsia"/>
          <w:b/>
          <w:bCs/>
          <w:sz w:val="24"/>
          <w:szCs w:val="32"/>
          <w:lang w:val="en-US" w:eastAsia="zh-CN"/>
        </w:rPr>
        <w:t>附件2：产品信息一览表</w:t>
      </w:r>
    </w:p>
    <w:p w14:paraId="700A7E36">
      <w:pPr>
        <w:jc w:val="center"/>
        <w:rPr>
          <w:rFonts w:hint="eastAsia"/>
          <w:sz w:val="28"/>
          <w:szCs w:val="36"/>
          <w:lang w:val="en-US" w:eastAsia="zh-CN"/>
        </w:rPr>
      </w:pPr>
      <w:r>
        <w:rPr>
          <w:rFonts w:hint="eastAsia"/>
          <w:sz w:val="44"/>
          <w:szCs w:val="52"/>
          <w:lang w:val="en-US" w:eastAsia="zh-CN"/>
        </w:rPr>
        <w:t>产品信息一览表</w:t>
      </w:r>
      <w:r>
        <w:rPr>
          <w:rFonts w:hint="eastAsia"/>
          <w:sz w:val="28"/>
          <w:szCs w:val="36"/>
          <w:lang w:val="en-US" w:eastAsia="zh-CN"/>
        </w:rPr>
        <w:t xml:space="preserve">    </w:t>
      </w:r>
    </w:p>
    <w:p w14:paraId="3F1A3A25">
      <w:pPr>
        <w:jc w:val="center"/>
        <w:rPr>
          <w:rFonts w:hint="default"/>
          <w:b/>
          <w:bCs/>
          <w:sz w:val="28"/>
          <w:szCs w:val="36"/>
          <w:lang w:val="en-US" w:eastAsia="zh-CN"/>
        </w:rPr>
      </w:pPr>
      <w:r>
        <w:rPr>
          <w:rFonts w:hint="eastAsia"/>
          <w:sz w:val="28"/>
          <w:szCs w:val="36"/>
          <w:lang w:val="en-US" w:eastAsia="zh-CN"/>
        </w:rPr>
        <w:t xml:space="preserve">                                     </w:t>
      </w:r>
      <w:r>
        <w:rPr>
          <w:rFonts w:hint="eastAsia"/>
          <w:b/>
          <w:bCs/>
          <w:sz w:val="28"/>
          <w:szCs w:val="36"/>
          <w:lang w:val="en-US" w:eastAsia="zh-C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239"/>
        <w:gridCol w:w="524"/>
        <w:gridCol w:w="1448"/>
        <w:gridCol w:w="419"/>
        <w:gridCol w:w="2392"/>
      </w:tblGrid>
      <w:tr w14:paraId="4DDC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94" w:type="dxa"/>
            <w:noWrap w:val="0"/>
            <w:vAlign w:val="center"/>
          </w:tcPr>
          <w:p w14:paraId="3F500F9D">
            <w:pPr>
              <w:jc w:val="center"/>
              <w:rPr>
                <w:rFonts w:hint="default"/>
                <w:sz w:val="24"/>
                <w:szCs w:val="24"/>
                <w:vertAlign w:val="baseline"/>
                <w:lang w:val="en-US" w:eastAsia="zh-CN"/>
              </w:rPr>
            </w:pPr>
            <w:r>
              <w:rPr>
                <w:rFonts w:hint="eastAsia"/>
                <w:sz w:val="24"/>
                <w:szCs w:val="24"/>
                <w:vertAlign w:val="baseline"/>
                <w:lang w:eastAsia="zh-CN"/>
              </w:rPr>
              <w:t>项目名称</w:t>
            </w:r>
          </w:p>
        </w:tc>
        <w:tc>
          <w:tcPr>
            <w:tcW w:w="2763" w:type="dxa"/>
            <w:gridSpan w:val="2"/>
            <w:noWrap w:val="0"/>
            <w:vAlign w:val="center"/>
          </w:tcPr>
          <w:p w14:paraId="74DF0ACE">
            <w:pPr>
              <w:jc w:val="center"/>
              <w:rPr>
                <w:rFonts w:hint="eastAsia"/>
                <w:sz w:val="24"/>
                <w:szCs w:val="24"/>
                <w:vertAlign w:val="baseline"/>
                <w:lang w:eastAsia="zh-CN"/>
              </w:rPr>
            </w:pPr>
          </w:p>
        </w:tc>
        <w:tc>
          <w:tcPr>
            <w:tcW w:w="1448" w:type="dxa"/>
            <w:noWrap w:val="0"/>
            <w:vAlign w:val="center"/>
          </w:tcPr>
          <w:p w14:paraId="3ACD3DAF">
            <w:pPr>
              <w:jc w:val="center"/>
              <w:rPr>
                <w:rFonts w:hint="default"/>
                <w:sz w:val="24"/>
                <w:szCs w:val="24"/>
                <w:vertAlign w:val="baseline"/>
                <w:lang w:val="en-US" w:eastAsia="zh-CN"/>
              </w:rPr>
            </w:pPr>
            <w:r>
              <w:rPr>
                <w:rFonts w:hint="eastAsia"/>
                <w:sz w:val="24"/>
                <w:szCs w:val="24"/>
                <w:vertAlign w:val="baseline"/>
                <w:lang w:val="en-US" w:eastAsia="zh-CN"/>
              </w:rPr>
              <w:t>项目标段</w:t>
            </w:r>
          </w:p>
        </w:tc>
        <w:tc>
          <w:tcPr>
            <w:tcW w:w="2811" w:type="dxa"/>
            <w:gridSpan w:val="2"/>
            <w:noWrap w:val="0"/>
            <w:vAlign w:val="center"/>
          </w:tcPr>
          <w:p w14:paraId="68FFB87E">
            <w:pPr>
              <w:jc w:val="center"/>
              <w:rPr>
                <w:rFonts w:hint="eastAsia"/>
                <w:sz w:val="24"/>
                <w:szCs w:val="24"/>
                <w:vertAlign w:val="baseline"/>
                <w:lang w:eastAsia="zh-CN"/>
              </w:rPr>
            </w:pPr>
          </w:p>
        </w:tc>
      </w:tr>
      <w:tr w14:paraId="056B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94" w:type="dxa"/>
            <w:noWrap w:val="0"/>
            <w:vAlign w:val="center"/>
          </w:tcPr>
          <w:p w14:paraId="40ADA9F5">
            <w:pPr>
              <w:jc w:val="center"/>
              <w:rPr>
                <w:rFonts w:hint="eastAsia"/>
                <w:sz w:val="24"/>
                <w:szCs w:val="24"/>
                <w:vertAlign w:val="baseline"/>
                <w:lang w:eastAsia="zh-CN"/>
              </w:rPr>
            </w:pPr>
            <w:r>
              <w:rPr>
                <w:rFonts w:hint="eastAsia"/>
                <w:sz w:val="24"/>
                <w:szCs w:val="24"/>
                <w:vertAlign w:val="baseline"/>
                <w:lang w:eastAsia="zh-CN"/>
              </w:rPr>
              <w:t>品牌</w:t>
            </w:r>
          </w:p>
        </w:tc>
        <w:tc>
          <w:tcPr>
            <w:tcW w:w="2763" w:type="dxa"/>
            <w:gridSpan w:val="2"/>
            <w:noWrap w:val="0"/>
            <w:vAlign w:val="center"/>
          </w:tcPr>
          <w:p w14:paraId="47AC2195">
            <w:pPr>
              <w:jc w:val="center"/>
              <w:rPr>
                <w:rFonts w:hint="eastAsia"/>
                <w:sz w:val="24"/>
                <w:szCs w:val="24"/>
                <w:vertAlign w:val="baseline"/>
                <w:lang w:eastAsia="zh-CN"/>
              </w:rPr>
            </w:pPr>
          </w:p>
        </w:tc>
        <w:tc>
          <w:tcPr>
            <w:tcW w:w="1448" w:type="dxa"/>
            <w:noWrap w:val="0"/>
            <w:vAlign w:val="center"/>
          </w:tcPr>
          <w:p w14:paraId="26642D78">
            <w:pPr>
              <w:jc w:val="center"/>
              <w:rPr>
                <w:rFonts w:hint="eastAsia"/>
                <w:sz w:val="24"/>
                <w:szCs w:val="24"/>
                <w:vertAlign w:val="baseline"/>
                <w:lang w:eastAsia="zh-CN"/>
              </w:rPr>
            </w:pPr>
            <w:r>
              <w:rPr>
                <w:rFonts w:hint="eastAsia"/>
                <w:sz w:val="24"/>
                <w:szCs w:val="24"/>
                <w:vertAlign w:val="baseline"/>
                <w:lang w:eastAsia="zh-CN"/>
              </w:rPr>
              <w:t>型号</w:t>
            </w:r>
          </w:p>
        </w:tc>
        <w:tc>
          <w:tcPr>
            <w:tcW w:w="2811" w:type="dxa"/>
            <w:gridSpan w:val="2"/>
            <w:noWrap w:val="0"/>
            <w:vAlign w:val="center"/>
          </w:tcPr>
          <w:p w14:paraId="29DC4B8E">
            <w:pPr>
              <w:jc w:val="center"/>
              <w:rPr>
                <w:rFonts w:hint="eastAsia"/>
                <w:sz w:val="24"/>
                <w:szCs w:val="24"/>
                <w:vertAlign w:val="baseline"/>
                <w:lang w:eastAsia="zh-CN"/>
              </w:rPr>
            </w:pPr>
          </w:p>
        </w:tc>
      </w:tr>
      <w:tr w14:paraId="4A53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94" w:type="dxa"/>
            <w:noWrap w:val="0"/>
            <w:vAlign w:val="center"/>
          </w:tcPr>
          <w:p w14:paraId="5E608FDB">
            <w:pPr>
              <w:jc w:val="center"/>
              <w:rPr>
                <w:rFonts w:hint="eastAsia"/>
                <w:sz w:val="24"/>
                <w:szCs w:val="24"/>
                <w:vertAlign w:val="baseline"/>
                <w:lang w:eastAsia="zh-CN"/>
              </w:rPr>
            </w:pPr>
            <w:r>
              <w:rPr>
                <w:rFonts w:hint="eastAsia"/>
                <w:sz w:val="24"/>
                <w:szCs w:val="24"/>
                <w:vertAlign w:val="baseline"/>
                <w:lang w:eastAsia="zh-CN"/>
              </w:rPr>
              <w:t>投标公司名称</w:t>
            </w:r>
          </w:p>
        </w:tc>
        <w:tc>
          <w:tcPr>
            <w:tcW w:w="2763" w:type="dxa"/>
            <w:gridSpan w:val="2"/>
            <w:noWrap w:val="0"/>
            <w:vAlign w:val="center"/>
          </w:tcPr>
          <w:p w14:paraId="30EA8D5F">
            <w:pPr>
              <w:jc w:val="center"/>
              <w:rPr>
                <w:rFonts w:hint="eastAsia"/>
                <w:sz w:val="24"/>
                <w:szCs w:val="24"/>
                <w:vertAlign w:val="baseline"/>
                <w:lang w:eastAsia="zh-CN"/>
              </w:rPr>
            </w:pPr>
          </w:p>
        </w:tc>
        <w:tc>
          <w:tcPr>
            <w:tcW w:w="1448" w:type="dxa"/>
            <w:noWrap w:val="0"/>
            <w:vAlign w:val="center"/>
          </w:tcPr>
          <w:p w14:paraId="1017650D">
            <w:pPr>
              <w:jc w:val="center"/>
              <w:rPr>
                <w:rFonts w:hint="default"/>
                <w:sz w:val="24"/>
                <w:szCs w:val="24"/>
                <w:vertAlign w:val="baseline"/>
                <w:lang w:val="en-US" w:eastAsia="zh-CN"/>
              </w:rPr>
            </w:pPr>
            <w:r>
              <w:rPr>
                <w:rFonts w:hint="eastAsia"/>
                <w:sz w:val="24"/>
                <w:szCs w:val="24"/>
                <w:vertAlign w:val="baseline"/>
                <w:lang w:eastAsia="zh-CN"/>
              </w:rPr>
              <w:t>联系人</w:t>
            </w:r>
            <w:r>
              <w:rPr>
                <w:rFonts w:hint="eastAsia"/>
                <w:sz w:val="24"/>
                <w:szCs w:val="24"/>
                <w:vertAlign w:val="baseline"/>
                <w:lang w:val="en-US" w:eastAsia="zh-CN"/>
              </w:rPr>
              <w:t>/联系方式</w:t>
            </w:r>
          </w:p>
        </w:tc>
        <w:tc>
          <w:tcPr>
            <w:tcW w:w="2811" w:type="dxa"/>
            <w:gridSpan w:val="2"/>
            <w:noWrap w:val="0"/>
            <w:vAlign w:val="center"/>
          </w:tcPr>
          <w:p w14:paraId="4813144E">
            <w:pPr>
              <w:jc w:val="center"/>
              <w:rPr>
                <w:rFonts w:hint="eastAsia"/>
                <w:sz w:val="24"/>
                <w:szCs w:val="24"/>
                <w:vertAlign w:val="baseline"/>
                <w:lang w:eastAsia="zh-CN"/>
              </w:rPr>
            </w:pPr>
          </w:p>
        </w:tc>
      </w:tr>
      <w:tr w14:paraId="1B4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94" w:type="dxa"/>
            <w:noWrap w:val="0"/>
            <w:vAlign w:val="center"/>
          </w:tcPr>
          <w:p w14:paraId="3D832938">
            <w:pPr>
              <w:jc w:val="center"/>
              <w:rPr>
                <w:rFonts w:hint="eastAsia"/>
                <w:sz w:val="24"/>
                <w:szCs w:val="24"/>
                <w:vertAlign w:val="baseline"/>
                <w:lang w:eastAsia="zh-CN"/>
              </w:rPr>
            </w:pPr>
            <w:r>
              <w:rPr>
                <w:rFonts w:hint="eastAsia"/>
                <w:sz w:val="24"/>
                <w:szCs w:val="24"/>
                <w:vertAlign w:val="baseline"/>
                <w:lang w:eastAsia="zh-CN"/>
              </w:rPr>
              <w:t>设备参数</w:t>
            </w:r>
          </w:p>
        </w:tc>
        <w:tc>
          <w:tcPr>
            <w:tcW w:w="7022" w:type="dxa"/>
            <w:gridSpan w:val="5"/>
            <w:noWrap w:val="0"/>
            <w:vAlign w:val="center"/>
          </w:tcPr>
          <w:p w14:paraId="6F715507">
            <w:pPr>
              <w:jc w:val="center"/>
              <w:rPr>
                <w:rFonts w:hint="default"/>
                <w:sz w:val="24"/>
                <w:szCs w:val="24"/>
                <w:vertAlign w:val="baseline"/>
                <w:lang w:val="en-US" w:eastAsia="zh-CN"/>
              </w:rPr>
            </w:pPr>
            <w:r>
              <w:rPr>
                <w:rFonts w:hint="eastAsia"/>
                <w:sz w:val="24"/>
                <w:szCs w:val="24"/>
                <w:vertAlign w:val="baseline"/>
                <w:lang w:val="en-US" w:eastAsia="zh-CN"/>
              </w:rPr>
              <w:t>另附参数表</w:t>
            </w:r>
          </w:p>
        </w:tc>
      </w:tr>
      <w:tr w14:paraId="7DEC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restart"/>
            <w:noWrap w:val="0"/>
            <w:vAlign w:val="center"/>
          </w:tcPr>
          <w:p w14:paraId="4A150433">
            <w:pPr>
              <w:jc w:val="center"/>
              <w:rPr>
                <w:rFonts w:hint="eastAsia"/>
                <w:sz w:val="24"/>
                <w:szCs w:val="24"/>
                <w:vertAlign w:val="baseline"/>
                <w:lang w:eastAsia="zh-CN"/>
              </w:rPr>
            </w:pPr>
            <w:r>
              <w:rPr>
                <w:rFonts w:hint="eastAsia"/>
                <w:sz w:val="24"/>
                <w:szCs w:val="24"/>
                <w:vertAlign w:val="baseline"/>
                <w:lang w:eastAsia="zh-CN"/>
              </w:rPr>
              <w:t>设备主要配置（</w:t>
            </w:r>
            <w:r>
              <w:rPr>
                <w:rFonts w:hint="eastAsia"/>
                <w:sz w:val="24"/>
                <w:szCs w:val="24"/>
                <w:vertAlign w:val="baseline"/>
                <w:lang w:val="en-US" w:eastAsia="zh-CN"/>
              </w:rPr>
              <w:t>配件附属设备注明品牌</w:t>
            </w:r>
            <w:r>
              <w:rPr>
                <w:rFonts w:hint="eastAsia"/>
                <w:sz w:val="24"/>
                <w:szCs w:val="24"/>
                <w:vertAlign w:val="baseline"/>
                <w:lang w:eastAsia="zh-CN"/>
              </w:rPr>
              <w:t>）</w:t>
            </w:r>
          </w:p>
        </w:tc>
        <w:tc>
          <w:tcPr>
            <w:tcW w:w="2239" w:type="dxa"/>
            <w:noWrap w:val="0"/>
            <w:vAlign w:val="center"/>
          </w:tcPr>
          <w:p w14:paraId="6A55B24F">
            <w:pPr>
              <w:jc w:val="center"/>
              <w:rPr>
                <w:rFonts w:hint="eastAsia"/>
                <w:sz w:val="24"/>
                <w:szCs w:val="24"/>
                <w:vertAlign w:val="baseline"/>
                <w:lang w:eastAsia="zh-CN"/>
              </w:rPr>
            </w:pPr>
            <w:r>
              <w:rPr>
                <w:rFonts w:hint="eastAsia"/>
                <w:sz w:val="24"/>
                <w:szCs w:val="24"/>
                <w:vertAlign w:val="baseline"/>
                <w:lang w:eastAsia="zh-CN"/>
              </w:rPr>
              <w:t>配置名称</w:t>
            </w:r>
          </w:p>
        </w:tc>
        <w:tc>
          <w:tcPr>
            <w:tcW w:w="2391" w:type="dxa"/>
            <w:gridSpan w:val="3"/>
            <w:noWrap w:val="0"/>
            <w:vAlign w:val="center"/>
          </w:tcPr>
          <w:p w14:paraId="38D13B44">
            <w:pPr>
              <w:jc w:val="center"/>
              <w:rPr>
                <w:rFonts w:hint="eastAsia"/>
                <w:sz w:val="24"/>
                <w:szCs w:val="24"/>
                <w:vertAlign w:val="baseline"/>
                <w:lang w:eastAsia="zh-CN"/>
              </w:rPr>
            </w:pPr>
            <w:r>
              <w:rPr>
                <w:rFonts w:hint="eastAsia"/>
                <w:sz w:val="24"/>
                <w:szCs w:val="24"/>
                <w:vertAlign w:val="baseline"/>
                <w:lang w:eastAsia="zh-CN"/>
              </w:rPr>
              <w:t>数量</w:t>
            </w:r>
          </w:p>
        </w:tc>
        <w:tc>
          <w:tcPr>
            <w:tcW w:w="2392" w:type="dxa"/>
            <w:noWrap w:val="0"/>
            <w:vAlign w:val="center"/>
          </w:tcPr>
          <w:p w14:paraId="4476E3FB">
            <w:pPr>
              <w:jc w:val="center"/>
              <w:rPr>
                <w:rFonts w:hint="eastAsia"/>
                <w:sz w:val="24"/>
                <w:szCs w:val="24"/>
                <w:vertAlign w:val="baseline"/>
                <w:lang w:eastAsia="zh-CN"/>
              </w:rPr>
            </w:pPr>
            <w:r>
              <w:rPr>
                <w:rFonts w:hint="eastAsia"/>
                <w:sz w:val="24"/>
                <w:szCs w:val="24"/>
                <w:vertAlign w:val="baseline"/>
                <w:lang w:eastAsia="zh-CN"/>
              </w:rPr>
              <w:t>品牌型号</w:t>
            </w:r>
          </w:p>
        </w:tc>
      </w:tr>
      <w:tr w14:paraId="33E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1D1D7C18">
            <w:pPr>
              <w:jc w:val="center"/>
              <w:rPr>
                <w:rFonts w:hint="eastAsia"/>
                <w:sz w:val="24"/>
                <w:szCs w:val="24"/>
                <w:vertAlign w:val="baseline"/>
                <w:lang w:eastAsia="zh-CN"/>
              </w:rPr>
            </w:pPr>
          </w:p>
        </w:tc>
        <w:tc>
          <w:tcPr>
            <w:tcW w:w="2239" w:type="dxa"/>
            <w:noWrap w:val="0"/>
            <w:vAlign w:val="center"/>
          </w:tcPr>
          <w:p w14:paraId="1ED340A7">
            <w:pPr>
              <w:jc w:val="center"/>
              <w:rPr>
                <w:rFonts w:hint="eastAsia"/>
                <w:sz w:val="24"/>
                <w:szCs w:val="24"/>
                <w:vertAlign w:val="baseline"/>
                <w:lang w:eastAsia="zh-CN"/>
              </w:rPr>
            </w:pPr>
          </w:p>
        </w:tc>
        <w:tc>
          <w:tcPr>
            <w:tcW w:w="2391" w:type="dxa"/>
            <w:gridSpan w:val="3"/>
            <w:noWrap w:val="0"/>
            <w:vAlign w:val="center"/>
          </w:tcPr>
          <w:p w14:paraId="2F8A7772">
            <w:pPr>
              <w:jc w:val="center"/>
              <w:rPr>
                <w:rFonts w:hint="eastAsia"/>
                <w:sz w:val="24"/>
                <w:szCs w:val="24"/>
                <w:vertAlign w:val="baseline"/>
                <w:lang w:eastAsia="zh-CN"/>
              </w:rPr>
            </w:pPr>
          </w:p>
        </w:tc>
        <w:tc>
          <w:tcPr>
            <w:tcW w:w="2392" w:type="dxa"/>
            <w:noWrap w:val="0"/>
            <w:vAlign w:val="center"/>
          </w:tcPr>
          <w:p w14:paraId="205C5944">
            <w:pPr>
              <w:jc w:val="center"/>
              <w:rPr>
                <w:rFonts w:hint="eastAsia"/>
                <w:sz w:val="24"/>
                <w:szCs w:val="24"/>
                <w:vertAlign w:val="baseline"/>
                <w:lang w:eastAsia="zh-CN"/>
              </w:rPr>
            </w:pPr>
          </w:p>
        </w:tc>
      </w:tr>
      <w:tr w14:paraId="3EB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3EC1053D">
            <w:pPr>
              <w:jc w:val="center"/>
              <w:rPr>
                <w:rFonts w:hint="eastAsia"/>
                <w:sz w:val="24"/>
                <w:szCs w:val="24"/>
                <w:vertAlign w:val="baseline"/>
                <w:lang w:eastAsia="zh-CN"/>
              </w:rPr>
            </w:pPr>
          </w:p>
        </w:tc>
        <w:tc>
          <w:tcPr>
            <w:tcW w:w="2239" w:type="dxa"/>
            <w:noWrap w:val="0"/>
            <w:vAlign w:val="center"/>
          </w:tcPr>
          <w:p w14:paraId="44791529">
            <w:pPr>
              <w:jc w:val="center"/>
              <w:rPr>
                <w:rFonts w:hint="eastAsia"/>
                <w:sz w:val="24"/>
                <w:szCs w:val="24"/>
                <w:vertAlign w:val="baseline"/>
                <w:lang w:eastAsia="zh-CN"/>
              </w:rPr>
            </w:pPr>
          </w:p>
        </w:tc>
        <w:tc>
          <w:tcPr>
            <w:tcW w:w="2391" w:type="dxa"/>
            <w:gridSpan w:val="3"/>
            <w:noWrap w:val="0"/>
            <w:vAlign w:val="center"/>
          </w:tcPr>
          <w:p w14:paraId="66772C96">
            <w:pPr>
              <w:jc w:val="center"/>
              <w:rPr>
                <w:rFonts w:hint="eastAsia"/>
                <w:sz w:val="24"/>
                <w:szCs w:val="24"/>
                <w:vertAlign w:val="baseline"/>
                <w:lang w:eastAsia="zh-CN"/>
              </w:rPr>
            </w:pPr>
          </w:p>
        </w:tc>
        <w:tc>
          <w:tcPr>
            <w:tcW w:w="2392" w:type="dxa"/>
            <w:noWrap w:val="0"/>
            <w:vAlign w:val="center"/>
          </w:tcPr>
          <w:p w14:paraId="0C37C3BE">
            <w:pPr>
              <w:jc w:val="center"/>
              <w:rPr>
                <w:rFonts w:hint="eastAsia"/>
                <w:sz w:val="24"/>
                <w:szCs w:val="24"/>
                <w:vertAlign w:val="baseline"/>
                <w:lang w:eastAsia="zh-CN"/>
              </w:rPr>
            </w:pPr>
          </w:p>
        </w:tc>
      </w:tr>
      <w:tr w14:paraId="680A96AC">
        <w:tblPrEx>
          <w:tblCellMar>
            <w:top w:w="0" w:type="dxa"/>
            <w:left w:w="108" w:type="dxa"/>
            <w:bottom w:w="0" w:type="dxa"/>
            <w:right w:w="108" w:type="dxa"/>
          </w:tblCellMar>
        </w:tblPrEx>
        <w:trPr>
          <w:trHeight w:val="464" w:hRule="atLeast"/>
        </w:trPr>
        <w:tc>
          <w:tcPr>
            <w:tcW w:w="1494" w:type="dxa"/>
            <w:vMerge w:val="continue"/>
            <w:noWrap w:val="0"/>
            <w:vAlign w:val="center"/>
          </w:tcPr>
          <w:p w14:paraId="6013A55A">
            <w:pPr>
              <w:jc w:val="center"/>
              <w:rPr>
                <w:rFonts w:hint="eastAsia"/>
                <w:sz w:val="24"/>
                <w:szCs w:val="24"/>
                <w:vertAlign w:val="baseline"/>
                <w:lang w:eastAsia="zh-CN"/>
              </w:rPr>
            </w:pPr>
          </w:p>
        </w:tc>
        <w:tc>
          <w:tcPr>
            <w:tcW w:w="2239" w:type="dxa"/>
            <w:noWrap w:val="0"/>
            <w:vAlign w:val="center"/>
          </w:tcPr>
          <w:p w14:paraId="5A9B8DD9">
            <w:pPr>
              <w:jc w:val="center"/>
              <w:rPr>
                <w:rFonts w:hint="eastAsia"/>
                <w:sz w:val="24"/>
                <w:szCs w:val="24"/>
                <w:vertAlign w:val="baseline"/>
                <w:lang w:eastAsia="zh-CN"/>
              </w:rPr>
            </w:pPr>
          </w:p>
        </w:tc>
        <w:tc>
          <w:tcPr>
            <w:tcW w:w="2391" w:type="dxa"/>
            <w:gridSpan w:val="3"/>
            <w:noWrap w:val="0"/>
            <w:vAlign w:val="center"/>
          </w:tcPr>
          <w:p w14:paraId="41D310B2">
            <w:pPr>
              <w:jc w:val="center"/>
              <w:rPr>
                <w:rFonts w:hint="eastAsia"/>
                <w:sz w:val="24"/>
                <w:szCs w:val="24"/>
                <w:vertAlign w:val="baseline"/>
                <w:lang w:eastAsia="zh-CN"/>
              </w:rPr>
            </w:pPr>
          </w:p>
        </w:tc>
        <w:tc>
          <w:tcPr>
            <w:tcW w:w="2392" w:type="dxa"/>
            <w:noWrap w:val="0"/>
            <w:vAlign w:val="center"/>
          </w:tcPr>
          <w:p w14:paraId="18E05229">
            <w:pPr>
              <w:jc w:val="center"/>
              <w:rPr>
                <w:rFonts w:hint="eastAsia"/>
                <w:sz w:val="24"/>
                <w:szCs w:val="24"/>
                <w:vertAlign w:val="baseline"/>
                <w:lang w:eastAsia="zh-CN"/>
              </w:rPr>
            </w:pPr>
          </w:p>
        </w:tc>
      </w:tr>
      <w:tr w14:paraId="0A2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AB9669">
            <w:pPr>
              <w:jc w:val="center"/>
              <w:rPr>
                <w:rFonts w:hint="eastAsia"/>
                <w:sz w:val="24"/>
                <w:szCs w:val="24"/>
                <w:vertAlign w:val="baseline"/>
                <w:lang w:eastAsia="zh-CN"/>
              </w:rPr>
            </w:pPr>
          </w:p>
        </w:tc>
        <w:tc>
          <w:tcPr>
            <w:tcW w:w="2239" w:type="dxa"/>
            <w:noWrap w:val="0"/>
            <w:vAlign w:val="center"/>
          </w:tcPr>
          <w:p w14:paraId="37C0D756">
            <w:pPr>
              <w:jc w:val="center"/>
              <w:rPr>
                <w:rFonts w:hint="eastAsia"/>
                <w:sz w:val="24"/>
                <w:szCs w:val="24"/>
                <w:vertAlign w:val="baseline"/>
                <w:lang w:eastAsia="zh-CN"/>
              </w:rPr>
            </w:pPr>
          </w:p>
        </w:tc>
        <w:tc>
          <w:tcPr>
            <w:tcW w:w="2391" w:type="dxa"/>
            <w:gridSpan w:val="3"/>
            <w:noWrap w:val="0"/>
            <w:vAlign w:val="center"/>
          </w:tcPr>
          <w:p w14:paraId="53204270">
            <w:pPr>
              <w:jc w:val="center"/>
              <w:rPr>
                <w:rFonts w:hint="eastAsia"/>
                <w:sz w:val="24"/>
                <w:szCs w:val="24"/>
                <w:vertAlign w:val="baseline"/>
                <w:lang w:eastAsia="zh-CN"/>
              </w:rPr>
            </w:pPr>
          </w:p>
        </w:tc>
        <w:tc>
          <w:tcPr>
            <w:tcW w:w="2392" w:type="dxa"/>
            <w:noWrap w:val="0"/>
            <w:vAlign w:val="center"/>
          </w:tcPr>
          <w:p w14:paraId="1F8BC39F">
            <w:pPr>
              <w:jc w:val="center"/>
              <w:rPr>
                <w:rFonts w:hint="eastAsia"/>
                <w:sz w:val="24"/>
                <w:szCs w:val="24"/>
                <w:vertAlign w:val="baseline"/>
                <w:lang w:eastAsia="zh-CN"/>
              </w:rPr>
            </w:pPr>
          </w:p>
        </w:tc>
      </w:tr>
      <w:tr w14:paraId="3FC5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7B1A1BC6">
            <w:pPr>
              <w:jc w:val="center"/>
              <w:rPr>
                <w:rFonts w:hint="eastAsia"/>
                <w:sz w:val="24"/>
                <w:szCs w:val="24"/>
                <w:vertAlign w:val="baseline"/>
                <w:lang w:eastAsia="zh-CN"/>
              </w:rPr>
            </w:pPr>
          </w:p>
        </w:tc>
        <w:tc>
          <w:tcPr>
            <w:tcW w:w="2239" w:type="dxa"/>
            <w:noWrap w:val="0"/>
            <w:vAlign w:val="center"/>
          </w:tcPr>
          <w:p w14:paraId="6F0F2F85">
            <w:pPr>
              <w:jc w:val="center"/>
              <w:rPr>
                <w:rFonts w:hint="eastAsia"/>
                <w:sz w:val="24"/>
                <w:szCs w:val="24"/>
                <w:vertAlign w:val="baseline"/>
                <w:lang w:eastAsia="zh-CN"/>
              </w:rPr>
            </w:pPr>
          </w:p>
        </w:tc>
        <w:tc>
          <w:tcPr>
            <w:tcW w:w="2391" w:type="dxa"/>
            <w:gridSpan w:val="3"/>
            <w:noWrap w:val="0"/>
            <w:vAlign w:val="center"/>
          </w:tcPr>
          <w:p w14:paraId="6ED22668">
            <w:pPr>
              <w:jc w:val="center"/>
              <w:rPr>
                <w:rFonts w:hint="eastAsia"/>
                <w:sz w:val="24"/>
                <w:szCs w:val="24"/>
                <w:vertAlign w:val="baseline"/>
                <w:lang w:eastAsia="zh-CN"/>
              </w:rPr>
            </w:pPr>
          </w:p>
        </w:tc>
        <w:tc>
          <w:tcPr>
            <w:tcW w:w="2392" w:type="dxa"/>
            <w:noWrap w:val="0"/>
            <w:vAlign w:val="center"/>
          </w:tcPr>
          <w:p w14:paraId="2964F7D8">
            <w:pPr>
              <w:jc w:val="center"/>
              <w:rPr>
                <w:rFonts w:hint="eastAsia"/>
                <w:sz w:val="24"/>
                <w:szCs w:val="24"/>
                <w:vertAlign w:val="baseline"/>
                <w:lang w:eastAsia="zh-CN"/>
              </w:rPr>
            </w:pPr>
          </w:p>
        </w:tc>
      </w:tr>
      <w:tr w14:paraId="4CC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C7CAF2">
            <w:pPr>
              <w:jc w:val="center"/>
              <w:rPr>
                <w:rFonts w:hint="eastAsia"/>
                <w:sz w:val="24"/>
                <w:szCs w:val="24"/>
                <w:vertAlign w:val="baseline"/>
                <w:lang w:eastAsia="zh-CN"/>
              </w:rPr>
            </w:pPr>
          </w:p>
        </w:tc>
        <w:tc>
          <w:tcPr>
            <w:tcW w:w="2239" w:type="dxa"/>
            <w:noWrap w:val="0"/>
            <w:vAlign w:val="center"/>
          </w:tcPr>
          <w:p w14:paraId="01DD1C1C">
            <w:pPr>
              <w:jc w:val="center"/>
              <w:rPr>
                <w:rFonts w:hint="eastAsia"/>
                <w:sz w:val="24"/>
                <w:szCs w:val="24"/>
                <w:vertAlign w:val="baseline"/>
                <w:lang w:eastAsia="zh-CN"/>
              </w:rPr>
            </w:pPr>
          </w:p>
        </w:tc>
        <w:tc>
          <w:tcPr>
            <w:tcW w:w="2391" w:type="dxa"/>
            <w:gridSpan w:val="3"/>
            <w:noWrap w:val="0"/>
            <w:vAlign w:val="center"/>
          </w:tcPr>
          <w:p w14:paraId="638B38B8">
            <w:pPr>
              <w:jc w:val="center"/>
              <w:rPr>
                <w:rFonts w:hint="eastAsia"/>
                <w:sz w:val="24"/>
                <w:szCs w:val="24"/>
                <w:vertAlign w:val="baseline"/>
                <w:lang w:eastAsia="zh-CN"/>
              </w:rPr>
            </w:pPr>
          </w:p>
        </w:tc>
        <w:tc>
          <w:tcPr>
            <w:tcW w:w="2392" w:type="dxa"/>
            <w:noWrap w:val="0"/>
            <w:vAlign w:val="center"/>
          </w:tcPr>
          <w:p w14:paraId="201C50FB">
            <w:pPr>
              <w:jc w:val="center"/>
              <w:rPr>
                <w:rFonts w:hint="eastAsia"/>
                <w:sz w:val="24"/>
                <w:szCs w:val="24"/>
                <w:vertAlign w:val="baseline"/>
                <w:lang w:eastAsia="zh-CN"/>
              </w:rPr>
            </w:pPr>
          </w:p>
        </w:tc>
      </w:tr>
      <w:tr w14:paraId="7BD4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2AEA6AF3">
            <w:pPr>
              <w:jc w:val="center"/>
              <w:rPr>
                <w:rFonts w:hint="eastAsia"/>
                <w:sz w:val="24"/>
                <w:szCs w:val="24"/>
                <w:vertAlign w:val="baseline"/>
                <w:lang w:eastAsia="zh-CN"/>
              </w:rPr>
            </w:pPr>
          </w:p>
        </w:tc>
        <w:tc>
          <w:tcPr>
            <w:tcW w:w="2239" w:type="dxa"/>
            <w:noWrap w:val="0"/>
            <w:vAlign w:val="center"/>
          </w:tcPr>
          <w:p w14:paraId="2F2D67E4">
            <w:pPr>
              <w:jc w:val="center"/>
              <w:rPr>
                <w:rFonts w:hint="eastAsia"/>
                <w:sz w:val="24"/>
                <w:szCs w:val="24"/>
                <w:vertAlign w:val="baseline"/>
                <w:lang w:eastAsia="zh-CN"/>
              </w:rPr>
            </w:pPr>
          </w:p>
        </w:tc>
        <w:tc>
          <w:tcPr>
            <w:tcW w:w="2391" w:type="dxa"/>
            <w:gridSpan w:val="3"/>
            <w:noWrap w:val="0"/>
            <w:vAlign w:val="center"/>
          </w:tcPr>
          <w:p w14:paraId="559B383E">
            <w:pPr>
              <w:jc w:val="center"/>
              <w:rPr>
                <w:rFonts w:hint="eastAsia"/>
                <w:sz w:val="24"/>
                <w:szCs w:val="24"/>
                <w:vertAlign w:val="baseline"/>
                <w:lang w:eastAsia="zh-CN"/>
              </w:rPr>
            </w:pPr>
          </w:p>
        </w:tc>
        <w:tc>
          <w:tcPr>
            <w:tcW w:w="2392" w:type="dxa"/>
            <w:noWrap w:val="0"/>
            <w:vAlign w:val="center"/>
          </w:tcPr>
          <w:p w14:paraId="01C51A9F">
            <w:pPr>
              <w:jc w:val="center"/>
              <w:rPr>
                <w:rFonts w:hint="eastAsia"/>
                <w:sz w:val="24"/>
                <w:szCs w:val="24"/>
                <w:vertAlign w:val="baseline"/>
                <w:lang w:eastAsia="zh-CN"/>
              </w:rPr>
            </w:pPr>
          </w:p>
        </w:tc>
      </w:tr>
      <w:tr w14:paraId="3C7B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94" w:type="dxa"/>
            <w:noWrap w:val="0"/>
            <w:vAlign w:val="center"/>
          </w:tcPr>
          <w:p w14:paraId="3ECD36B1">
            <w:pPr>
              <w:jc w:val="center"/>
              <w:rPr>
                <w:rFonts w:hint="default"/>
                <w:sz w:val="24"/>
                <w:szCs w:val="24"/>
                <w:vertAlign w:val="baseline"/>
                <w:lang w:val="en-US" w:eastAsia="zh-CN"/>
              </w:rPr>
            </w:pPr>
            <w:r>
              <w:rPr>
                <w:rFonts w:hint="eastAsia"/>
                <w:sz w:val="24"/>
                <w:szCs w:val="24"/>
                <w:vertAlign w:val="baseline"/>
                <w:lang w:val="en-US" w:eastAsia="zh-CN"/>
              </w:rPr>
              <w:t>设备配套耗材、易损或消耗性部件</w:t>
            </w:r>
          </w:p>
        </w:tc>
        <w:tc>
          <w:tcPr>
            <w:tcW w:w="7022" w:type="dxa"/>
            <w:gridSpan w:val="5"/>
            <w:noWrap w:val="0"/>
            <w:vAlign w:val="center"/>
          </w:tcPr>
          <w:p w14:paraId="60B90383">
            <w:pPr>
              <w:jc w:val="center"/>
              <w:rPr>
                <w:rFonts w:hint="eastAsia"/>
                <w:sz w:val="24"/>
                <w:szCs w:val="24"/>
                <w:vertAlign w:val="baseline"/>
                <w:lang w:eastAsia="zh-CN"/>
              </w:rPr>
            </w:pPr>
            <w:r>
              <w:rPr>
                <w:rFonts w:hint="eastAsia"/>
                <w:sz w:val="24"/>
                <w:szCs w:val="24"/>
                <w:vertAlign w:val="baseline"/>
                <w:lang w:val="en-US" w:eastAsia="zh-CN"/>
              </w:rPr>
              <w:t>（名称、规格型号、价格）</w:t>
            </w:r>
          </w:p>
        </w:tc>
      </w:tr>
      <w:tr w14:paraId="0AB9BA29">
        <w:tblPrEx>
          <w:tblCellMar>
            <w:top w:w="0" w:type="dxa"/>
            <w:left w:w="108" w:type="dxa"/>
            <w:bottom w:w="0" w:type="dxa"/>
            <w:right w:w="108" w:type="dxa"/>
          </w:tblCellMar>
        </w:tblPrEx>
        <w:trPr>
          <w:trHeight w:val="719" w:hRule="atLeast"/>
        </w:trPr>
        <w:tc>
          <w:tcPr>
            <w:tcW w:w="1494" w:type="dxa"/>
            <w:noWrap w:val="0"/>
            <w:vAlign w:val="center"/>
          </w:tcPr>
          <w:p w14:paraId="5AD0C5CF">
            <w:pPr>
              <w:jc w:val="center"/>
              <w:rPr>
                <w:rFonts w:hint="default"/>
                <w:sz w:val="24"/>
                <w:szCs w:val="24"/>
                <w:vertAlign w:val="baseline"/>
                <w:lang w:val="en-US" w:eastAsia="zh-CN"/>
              </w:rPr>
            </w:pPr>
            <w:r>
              <w:rPr>
                <w:rFonts w:hint="eastAsia"/>
                <w:sz w:val="24"/>
                <w:szCs w:val="24"/>
                <w:vertAlign w:val="baseline"/>
                <w:lang w:val="en-US" w:eastAsia="zh-CN"/>
              </w:rPr>
              <w:t>质保期</w:t>
            </w:r>
          </w:p>
        </w:tc>
        <w:tc>
          <w:tcPr>
            <w:tcW w:w="2239" w:type="dxa"/>
            <w:noWrap w:val="0"/>
            <w:vAlign w:val="center"/>
          </w:tcPr>
          <w:p w14:paraId="09A02152">
            <w:pPr>
              <w:jc w:val="center"/>
              <w:rPr>
                <w:rFonts w:hint="eastAsia"/>
                <w:sz w:val="24"/>
                <w:szCs w:val="24"/>
                <w:vertAlign w:val="baseline"/>
                <w:lang w:eastAsia="zh-CN"/>
              </w:rPr>
            </w:pPr>
          </w:p>
        </w:tc>
        <w:tc>
          <w:tcPr>
            <w:tcW w:w="2391" w:type="dxa"/>
            <w:gridSpan w:val="3"/>
            <w:noWrap w:val="0"/>
            <w:vAlign w:val="center"/>
          </w:tcPr>
          <w:p w14:paraId="6F84AC6E">
            <w:pPr>
              <w:jc w:val="center"/>
              <w:rPr>
                <w:rFonts w:hint="eastAsia"/>
                <w:sz w:val="24"/>
                <w:szCs w:val="24"/>
                <w:vertAlign w:val="baseline"/>
                <w:lang w:val="en-US" w:eastAsia="zh-CN"/>
              </w:rPr>
            </w:pPr>
            <w:r>
              <w:rPr>
                <w:rFonts w:hint="eastAsia"/>
                <w:sz w:val="24"/>
                <w:szCs w:val="24"/>
                <w:vertAlign w:val="baseline"/>
                <w:lang w:val="en-US" w:eastAsia="zh-CN"/>
              </w:rPr>
              <w:t>设备使用年限</w:t>
            </w:r>
          </w:p>
          <w:p w14:paraId="5FF5FACE">
            <w:pPr>
              <w:jc w:val="center"/>
              <w:rPr>
                <w:rFonts w:hint="default"/>
                <w:sz w:val="24"/>
                <w:szCs w:val="24"/>
                <w:vertAlign w:val="baseline"/>
                <w:lang w:val="en-US" w:eastAsia="zh-CN"/>
              </w:rPr>
            </w:pPr>
            <w:r>
              <w:rPr>
                <w:rFonts w:hint="eastAsia"/>
                <w:sz w:val="24"/>
                <w:szCs w:val="24"/>
                <w:vertAlign w:val="baseline"/>
                <w:lang w:val="en-US" w:eastAsia="zh-CN"/>
              </w:rPr>
              <w:t>（以设备铭牌为准）</w:t>
            </w:r>
          </w:p>
        </w:tc>
        <w:tc>
          <w:tcPr>
            <w:tcW w:w="2392" w:type="dxa"/>
            <w:noWrap w:val="0"/>
            <w:vAlign w:val="center"/>
          </w:tcPr>
          <w:p w14:paraId="30A804AA">
            <w:pPr>
              <w:jc w:val="center"/>
              <w:rPr>
                <w:rFonts w:hint="eastAsia"/>
                <w:sz w:val="24"/>
                <w:szCs w:val="24"/>
                <w:vertAlign w:val="baseline"/>
                <w:lang w:eastAsia="zh-CN"/>
              </w:rPr>
            </w:pPr>
          </w:p>
        </w:tc>
      </w:tr>
      <w:tr w14:paraId="05BA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7519DBFA">
            <w:pPr>
              <w:jc w:val="center"/>
              <w:rPr>
                <w:rFonts w:hint="eastAsia"/>
                <w:sz w:val="24"/>
                <w:szCs w:val="24"/>
                <w:vertAlign w:val="baseline"/>
                <w:lang w:eastAsia="zh-CN"/>
              </w:rPr>
            </w:pPr>
            <w:r>
              <w:rPr>
                <w:rFonts w:hint="eastAsia"/>
                <w:sz w:val="24"/>
                <w:szCs w:val="24"/>
                <w:vertAlign w:val="baseline"/>
                <w:lang w:val="en-US" w:eastAsia="zh-CN"/>
              </w:rPr>
              <w:t>用户名单及</w:t>
            </w:r>
            <w:r>
              <w:rPr>
                <w:rFonts w:hint="eastAsia"/>
                <w:sz w:val="24"/>
                <w:szCs w:val="24"/>
                <w:vertAlign w:val="baseline"/>
                <w:lang w:eastAsia="zh-CN"/>
              </w:rPr>
              <w:t>备注</w:t>
            </w:r>
          </w:p>
        </w:tc>
        <w:tc>
          <w:tcPr>
            <w:tcW w:w="7022" w:type="dxa"/>
            <w:gridSpan w:val="5"/>
            <w:noWrap w:val="0"/>
            <w:vAlign w:val="center"/>
          </w:tcPr>
          <w:p w14:paraId="787C453F">
            <w:pPr>
              <w:jc w:val="center"/>
              <w:rPr>
                <w:rFonts w:hint="eastAsia"/>
                <w:sz w:val="24"/>
                <w:szCs w:val="24"/>
                <w:vertAlign w:val="baseline"/>
                <w:lang w:eastAsia="zh-CN"/>
              </w:rPr>
            </w:pPr>
          </w:p>
        </w:tc>
      </w:tr>
      <w:tr w14:paraId="756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068003EE">
            <w:pPr>
              <w:jc w:val="center"/>
              <w:rPr>
                <w:rFonts w:hint="eastAsia"/>
                <w:sz w:val="24"/>
                <w:szCs w:val="24"/>
                <w:vertAlign w:val="baseline"/>
                <w:lang w:val="en-US" w:eastAsia="zh-CN"/>
              </w:rPr>
            </w:pPr>
            <w:r>
              <w:rPr>
                <w:rFonts w:hint="eastAsia"/>
                <w:sz w:val="24"/>
                <w:szCs w:val="24"/>
                <w:vertAlign w:val="baseline"/>
                <w:lang w:val="en-US" w:eastAsia="zh-CN"/>
              </w:rPr>
              <w:t>设备生产地（以注册证地址为准）</w:t>
            </w:r>
          </w:p>
        </w:tc>
        <w:tc>
          <w:tcPr>
            <w:tcW w:w="7022" w:type="dxa"/>
            <w:gridSpan w:val="5"/>
            <w:noWrap w:val="0"/>
            <w:vAlign w:val="center"/>
          </w:tcPr>
          <w:p w14:paraId="731C2924">
            <w:pPr>
              <w:jc w:val="center"/>
              <w:rPr>
                <w:rFonts w:hint="eastAsia"/>
                <w:sz w:val="24"/>
                <w:szCs w:val="24"/>
                <w:vertAlign w:val="baseline"/>
                <w:lang w:eastAsia="zh-CN"/>
              </w:rPr>
            </w:pPr>
          </w:p>
        </w:tc>
      </w:tr>
      <w:tr w14:paraId="0E7B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23832EF3">
            <w:pPr>
              <w:jc w:val="center"/>
              <w:rPr>
                <w:rFonts w:hint="eastAsia"/>
                <w:sz w:val="24"/>
                <w:szCs w:val="24"/>
                <w:vertAlign w:val="baseline"/>
                <w:lang w:eastAsia="zh-CN"/>
              </w:rPr>
            </w:pPr>
            <w:r>
              <w:rPr>
                <w:rFonts w:hint="eastAsia"/>
                <w:sz w:val="24"/>
                <w:szCs w:val="24"/>
                <w:vertAlign w:val="baseline"/>
                <w:lang w:eastAsia="zh-CN"/>
              </w:rPr>
              <w:t>授权代表签字</w:t>
            </w:r>
          </w:p>
        </w:tc>
        <w:tc>
          <w:tcPr>
            <w:tcW w:w="2763" w:type="dxa"/>
            <w:gridSpan w:val="2"/>
            <w:noWrap w:val="0"/>
            <w:vAlign w:val="center"/>
          </w:tcPr>
          <w:p w14:paraId="1BBA3325">
            <w:pPr>
              <w:jc w:val="center"/>
              <w:rPr>
                <w:rFonts w:hint="eastAsia"/>
                <w:sz w:val="24"/>
                <w:szCs w:val="24"/>
                <w:vertAlign w:val="baseline"/>
                <w:lang w:eastAsia="zh-CN"/>
              </w:rPr>
            </w:pPr>
          </w:p>
        </w:tc>
        <w:tc>
          <w:tcPr>
            <w:tcW w:w="1448" w:type="dxa"/>
            <w:noWrap w:val="0"/>
            <w:vAlign w:val="center"/>
          </w:tcPr>
          <w:p w14:paraId="66757216">
            <w:pPr>
              <w:jc w:val="center"/>
              <w:rPr>
                <w:rFonts w:hint="eastAsia"/>
                <w:sz w:val="24"/>
                <w:szCs w:val="24"/>
                <w:vertAlign w:val="baseline"/>
                <w:lang w:eastAsia="zh-CN"/>
              </w:rPr>
            </w:pPr>
            <w:r>
              <w:rPr>
                <w:rFonts w:hint="eastAsia"/>
                <w:sz w:val="24"/>
                <w:szCs w:val="24"/>
                <w:vertAlign w:val="baseline"/>
                <w:lang w:eastAsia="zh-CN"/>
              </w:rPr>
              <w:t>日期</w:t>
            </w:r>
          </w:p>
        </w:tc>
        <w:tc>
          <w:tcPr>
            <w:tcW w:w="2811" w:type="dxa"/>
            <w:gridSpan w:val="2"/>
            <w:noWrap w:val="0"/>
            <w:vAlign w:val="center"/>
          </w:tcPr>
          <w:p w14:paraId="700C8544">
            <w:pPr>
              <w:jc w:val="center"/>
              <w:rPr>
                <w:rFonts w:hint="eastAsia"/>
                <w:sz w:val="24"/>
                <w:szCs w:val="24"/>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2026年医疗设备</w:t>
      </w:r>
      <w:r>
        <w:rPr>
          <w:rFonts w:hint="eastAsia" w:cs="Times New Roman"/>
          <w:b/>
          <w:bCs/>
          <w:sz w:val="36"/>
          <w:szCs w:val="36"/>
          <w:highlight w:val="none"/>
          <w:lang w:val="en-US" w:eastAsia="zh-CN"/>
        </w:rPr>
        <w:t>的采购</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（一）</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设备名称：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4F8EED37">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kern w:val="0"/>
          <w:sz w:val="28"/>
          <w:szCs w:val="28"/>
          <w:highlight w:val="none"/>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p w14:paraId="1277224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Noto Sans SC">
    <w:altName w:val="宋体"/>
    <w:panose1 w:val="020B0200000000000000"/>
    <w:charset w:val="86"/>
    <w:family w:val="auto"/>
    <w:pitch w:val="default"/>
    <w:sig w:usb0="00000000" w:usb1="00000000" w:usb2="00000016" w:usb3="00000000" w:csb0="6006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2063E"/>
    <w:multiLevelType w:val="singleLevel"/>
    <w:tmpl w:val="CBF2063E"/>
    <w:lvl w:ilvl="0" w:tentative="0">
      <w:start w:val="1"/>
      <w:numFmt w:val="decimal"/>
      <w:lvlText w:val="%1."/>
      <w:lvlJc w:val="left"/>
      <w:pPr>
        <w:tabs>
          <w:tab w:val="left" w:pos="312"/>
        </w:tabs>
      </w:pPr>
    </w:lvl>
  </w:abstractNum>
  <w:abstractNum w:abstractNumId="1">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2">
    <w:nsid w:val="EEEB38B3"/>
    <w:multiLevelType w:val="singleLevel"/>
    <w:tmpl w:val="EEEB38B3"/>
    <w:lvl w:ilvl="0" w:tentative="0">
      <w:start w:val="1"/>
      <w:numFmt w:val="decimal"/>
      <w:lvlText w:val="%1."/>
      <w:lvlJc w:val="left"/>
      <w:pPr>
        <w:tabs>
          <w:tab w:val="left" w:pos="312"/>
        </w:tabs>
      </w:pPr>
    </w:lvl>
  </w:abstractNum>
  <w:abstractNum w:abstractNumId="3">
    <w:nsid w:val="2C9F9359"/>
    <w:multiLevelType w:val="singleLevel"/>
    <w:tmpl w:val="2C9F9359"/>
    <w:lvl w:ilvl="0" w:tentative="0">
      <w:start w:val="1"/>
      <w:numFmt w:val="chineseCounting"/>
      <w:suff w:val="nothing"/>
      <w:lvlText w:val="%1、"/>
      <w:lvlJc w:val="left"/>
      <w:rPr>
        <w:rFonts w:hint="eastAsia"/>
      </w:rPr>
    </w:lvl>
  </w:abstractNum>
  <w:abstractNum w:abstractNumId="4">
    <w:nsid w:val="43790BFC"/>
    <w:multiLevelType w:val="singleLevel"/>
    <w:tmpl w:val="43790BFC"/>
    <w:lvl w:ilvl="0" w:tentative="0">
      <w:start w:val="1"/>
      <w:numFmt w:val="decimal"/>
      <w:lvlText w:val="%1."/>
      <w:lvlJc w:val="left"/>
      <w:pPr>
        <w:tabs>
          <w:tab w:val="left" w:pos="312"/>
        </w:tabs>
      </w:pPr>
    </w:lvl>
  </w:abstractNum>
  <w:abstractNum w:abstractNumId="5">
    <w:nsid w:val="4AB8C9E0"/>
    <w:multiLevelType w:val="singleLevel"/>
    <w:tmpl w:val="4AB8C9E0"/>
    <w:lvl w:ilvl="0" w:tentative="0">
      <w:start w:val="8"/>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9134DE"/>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7BD1188"/>
    <w:rsid w:val="191666DA"/>
    <w:rsid w:val="1A5E0BC3"/>
    <w:rsid w:val="1B440A68"/>
    <w:rsid w:val="1BBB4BA7"/>
    <w:rsid w:val="1C436556"/>
    <w:rsid w:val="1C7C316C"/>
    <w:rsid w:val="1C9253AF"/>
    <w:rsid w:val="1CD019C7"/>
    <w:rsid w:val="1DAB29F9"/>
    <w:rsid w:val="1F615A66"/>
    <w:rsid w:val="1FE54584"/>
    <w:rsid w:val="20A7788A"/>
    <w:rsid w:val="214F0DEA"/>
    <w:rsid w:val="22551B7D"/>
    <w:rsid w:val="226715E5"/>
    <w:rsid w:val="229D54E1"/>
    <w:rsid w:val="2314720F"/>
    <w:rsid w:val="23822F14"/>
    <w:rsid w:val="238B5D7E"/>
    <w:rsid w:val="23C251FB"/>
    <w:rsid w:val="246E3DC8"/>
    <w:rsid w:val="25F12CC1"/>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4540989"/>
    <w:rsid w:val="346F49D8"/>
    <w:rsid w:val="34B1215B"/>
    <w:rsid w:val="35B72A71"/>
    <w:rsid w:val="36126EBB"/>
    <w:rsid w:val="371C0A00"/>
    <w:rsid w:val="37F16E4A"/>
    <w:rsid w:val="387F2677"/>
    <w:rsid w:val="38880D7E"/>
    <w:rsid w:val="38B6255A"/>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E17EBE"/>
    <w:rsid w:val="57EE3478"/>
    <w:rsid w:val="58073309"/>
    <w:rsid w:val="58483B22"/>
    <w:rsid w:val="584F2744"/>
    <w:rsid w:val="58663D22"/>
    <w:rsid w:val="58860933"/>
    <w:rsid w:val="588A37EC"/>
    <w:rsid w:val="58E41C60"/>
    <w:rsid w:val="591E4639"/>
    <w:rsid w:val="5A271DD8"/>
    <w:rsid w:val="5AD54AB9"/>
    <w:rsid w:val="5B670653"/>
    <w:rsid w:val="5BB01A7D"/>
    <w:rsid w:val="5BE219E3"/>
    <w:rsid w:val="5BE36AC3"/>
    <w:rsid w:val="5C1337CA"/>
    <w:rsid w:val="5C303D83"/>
    <w:rsid w:val="5C9E0B3D"/>
    <w:rsid w:val="5D4F7346"/>
    <w:rsid w:val="5DDB5C61"/>
    <w:rsid w:val="5EC46E9C"/>
    <w:rsid w:val="5F476B09"/>
    <w:rsid w:val="5FDE21DF"/>
    <w:rsid w:val="601644FE"/>
    <w:rsid w:val="606A75CF"/>
    <w:rsid w:val="61E759F9"/>
    <w:rsid w:val="622B3155"/>
    <w:rsid w:val="65686562"/>
    <w:rsid w:val="657F58CB"/>
    <w:rsid w:val="65DF525C"/>
    <w:rsid w:val="66875A0E"/>
    <w:rsid w:val="68BE495C"/>
    <w:rsid w:val="69CB4A51"/>
    <w:rsid w:val="6AC93B13"/>
    <w:rsid w:val="6BC53D4C"/>
    <w:rsid w:val="6BCC3162"/>
    <w:rsid w:val="6BDC2CB6"/>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9AC107D"/>
    <w:rsid w:val="79AD2DE0"/>
    <w:rsid w:val="79EE7355"/>
    <w:rsid w:val="7B123E95"/>
    <w:rsid w:val="7C351802"/>
    <w:rsid w:val="7D1F5968"/>
    <w:rsid w:val="7D953281"/>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Hyperlink"/>
    <w:basedOn w:val="12"/>
    <w:qFormat/>
    <w:uiPriority w:val="0"/>
    <w:rPr>
      <w:color w:val="0000FF"/>
      <w:u w:val="single"/>
    </w:rPr>
  </w:style>
  <w:style w:type="paragraph" w:customStyle="1" w:styleId="15">
    <w:name w:val="首行缩进"/>
    <w:basedOn w:val="1"/>
    <w:autoRedefine/>
    <w:qFormat/>
    <w:uiPriority w:val="0"/>
    <w:pPr>
      <w:ind w:firstLine="480" w:firstLineChars="200"/>
    </w:pPr>
    <w:rPr>
      <w:lang w:val="zh-CN"/>
    </w:rPr>
  </w:style>
  <w:style w:type="paragraph" w:styleId="16">
    <w:name w:val="List Paragraph"/>
    <w:basedOn w:val="1"/>
    <w:autoRedefine/>
    <w:qFormat/>
    <w:uiPriority w:val="0"/>
    <w:pPr>
      <w:ind w:firstLine="420" w:firstLineChars="200"/>
    </w:pPr>
  </w:style>
  <w:style w:type="paragraph" w:customStyle="1" w:styleId="17">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character" w:customStyle="1" w:styleId="19">
    <w:name w:val="font51"/>
    <w:basedOn w:val="12"/>
    <w:autoRedefine/>
    <w:qFormat/>
    <w:uiPriority w:val="0"/>
    <w:rPr>
      <w:rFonts w:hint="eastAsia" w:ascii="宋体" w:hAnsi="宋体" w:eastAsia="宋体" w:cs="宋体"/>
      <w:b/>
      <w:bCs/>
      <w:color w:val="FF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21"/>
    <w:basedOn w:val="12"/>
    <w:qFormat/>
    <w:uiPriority w:val="0"/>
    <w:rPr>
      <w:rFonts w:hint="eastAsia" w:ascii="宋体" w:hAnsi="宋体" w:eastAsia="宋体" w:cs="宋体"/>
      <w:color w:val="FFC000"/>
      <w:sz w:val="20"/>
      <w:szCs w:val="20"/>
      <w:u w:val="none"/>
    </w:rPr>
  </w:style>
  <w:style w:type="character" w:customStyle="1" w:styleId="22">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2371</Words>
  <Characters>2633</Characters>
  <Lines>0</Lines>
  <Paragraphs>0</Paragraphs>
  <TotalTime>2</TotalTime>
  <ScaleCrop>false</ScaleCrop>
  <LinksUpToDate>false</LinksUpToDate>
  <CharactersWithSpaces>3057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2024-12-27T00:26:00Z</cp:lastPrinted>
  <dcterms:modified xsi:type="dcterms:W3CDTF">2026-07-14T06:35:59Z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0A77DDC660114278A8584A195ED46826_13</vt:lpwstr>
  </property>
  <property fmtid="{D5CDD505-2E9C-101B-9397-08002B2CF9AE}" pid="4" name="KSOTemplateDocerSaveRecord">
    <vt:lpwstr>eyJoZGlkIjoiMDIwNmMzNTY2ODdhNjgwMmQzYmZjM2Q2MDIwMDA2NWMifQ==</vt:lpwstr>
  </property>
</Properties>
</file>