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FCB7B">
      <w:pPr>
        <w:pStyle w:val="2"/>
        <w:rPr>
          <w:color w:val="auto"/>
        </w:rPr>
      </w:pPr>
      <w:r>
        <w:rPr>
          <w:color w:val="auto"/>
        </w:rPr>
        <w:t>附件一：报价单</w:t>
      </w:r>
    </w:p>
    <w:p w14:paraId="0916DEAD">
      <w:pPr>
        <w:pStyle w:val="2"/>
        <w:ind w:firstLine="1968" w:firstLineChars="700"/>
        <w:rPr>
          <w:color w:val="auto"/>
        </w:rPr>
      </w:pPr>
      <w:r>
        <w:rPr>
          <w:color w:val="auto"/>
        </w:rPr>
        <w:t>维修配件定点采购报价单</w:t>
      </w:r>
      <w:bookmarkStart w:id="0" w:name="_GoBack"/>
      <w:bookmarkEnd w:id="0"/>
    </w:p>
    <w:p w14:paraId="37EBB489">
      <w:pPr>
        <w:ind w:firstLine="2420" w:firstLineChars="1100"/>
        <w:rPr>
          <w:color w:val="auto"/>
        </w:rPr>
      </w:pPr>
    </w:p>
    <w:p w14:paraId="4377A4E8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投标单位（盖章）：________________________</w:t>
      </w:r>
    </w:p>
    <w:p w14:paraId="6C84DAEC">
      <w:pPr>
        <w:rPr>
          <w:color w:val="auto"/>
        </w:rPr>
      </w:pPr>
    </w:p>
    <w:tbl>
      <w:tblPr>
        <w:tblStyle w:val="5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6E507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2880" w:type="dxa"/>
            <w:vAlign w:val="center"/>
          </w:tcPr>
          <w:p w14:paraId="165F76F4">
            <w:pPr>
              <w:spacing w:after="0" w:line="240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项目名称</w:t>
            </w:r>
          </w:p>
        </w:tc>
        <w:tc>
          <w:tcPr>
            <w:tcW w:w="2880" w:type="dxa"/>
            <w:vAlign w:val="center"/>
          </w:tcPr>
          <w:p w14:paraId="08F79C42">
            <w:pPr>
              <w:spacing w:after="0" w:line="240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报价内容</w:t>
            </w:r>
          </w:p>
        </w:tc>
        <w:tc>
          <w:tcPr>
            <w:tcW w:w="2880" w:type="dxa"/>
            <w:vAlign w:val="center"/>
          </w:tcPr>
          <w:p w14:paraId="16E7D9A2">
            <w:pPr>
              <w:spacing w:after="0" w:line="240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备注</w:t>
            </w:r>
          </w:p>
        </w:tc>
      </w:tr>
      <w:tr w14:paraId="7950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2880" w:type="dxa"/>
            <w:vAlign w:val="center"/>
          </w:tcPr>
          <w:p w14:paraId="3B4AFA1B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维修配件定点采购</w:t>
            </w:r>
          </w:p>
        </w:tc>
        <w:tc>
          <w:tcPr>
            <w:tcW w:w="2880" w:type="dxa"/>
            <w:vAlign w:val="center"/>
          </w:tcPr>
          <w:p w14:paraId="10BCD49C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统一结算</w:t>
            </w:r>
            <w:r>
              <w:rPr>
                <w:rFonts w:hint="eastAsia" w:eastAsia="宋体"/>
                <w:color w:val="auto"/>
                <w:lang w:eastAsia="zh-CN"/>
              </w:rPr>
              <w:t>让利率</w:t>
            </w:r>
            <w:r>
              <w:rPr>
                <w:color w:val="auto"/>
              </w:rPr>
              <w:t>：______%</w:t>
            </w:r>
          </w:p>
        </w:tc>
        <w:tc>
          <w:tcPr>
            <w:tcW w:w="2880" w:type="dxa"/>
            <w:vAlign w:val="center"/>
          </w:tcPr>
          <w:p w14:paraId="6843B60D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该</w:t>
            </w:r>
            <w:r>
              <w:rPr>
                <w:rFonts w:hint="eastAsia" w:eastAsia="宋体"/>
                <w:color w:val="auto"/>
                <w:lang w:eastAsia="zh-CN"/>
              </w:rPr>
              <w:t>让利率</w:t>
            </w:r>
            <w:r>
              <w:rPr>
                <w:color w:val="auto"/>
              </w:rPr>
              <w:t>适用于《常用维修配件最高限价清单》中所有产品。</w:t>
            </w:r>
            <w:r>
              <w:rPr>
                <w:color w:val="auto"/>
              </w:rPr>
              <w:br w:type="textWrapping"/>
            </w:r>
            <w:r>
              <w:rPr>
                <w:color w:val="auto"/>
              </w:rPr>
              <w:t xml:space="preserve">结算单价 = 最高限价 × (1 - </w:t>
            </w:r>
            <w:r>
              <w:rPr>
                <w:rFonts w:hint="eastAsia" w:eastAsia="宋体"/>
                <w:color w:val="auto"/>
                <w:lang w:eastAsia="zh-CN"/>
              </w:rPr>
              <w:t>让利率</w:t>
            </w:r>
            <w:r>
              <w:rPr>
                <w:color w:val="auto"/>
              </w:rPr>
              <w:t>)。</w:t>
            </w:r>
          </w:p>
        </w:tc>
      </w:tr>
    </w:tbl>
    <w:p w14:paraId="2C2EB07E">
      <w:pPr>
        <w:rPr>
          <w:color w:val="auto"/>
        </w:rPr>
      </w:pPr>
      <w:r>
        <w:rPr>
          <w:color w:val="auto"/>
        </w:rPr>
        <w:br w:type="textWrapping"/>
      </w:r>
    </w:p>
    <w:p w14:paraId="72D4465F">
      <w:pP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</w:pPr>
      <w: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  <w:t>法定代表人或授权代表（签字）：__________</w:t>
      </w:r>
    </w:p>
    <w:p w14:paraId="004CA377">
      <w:pP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</w:pPr>
      <w: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  <w:t>联系电话：____________________________</w:t>
      </w:r>
    </w:p>
    <w:p w14:paraId="60BEEEDA">
      <w:pP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</w:pPr>
      <w:r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  <w:t>日期：2026年___月___日</w:t>
      </w:r>
    </w:p>
    <w:p w14:paraId="1DC47E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17DF1"/>
    <w:rsid w:val="0CF1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2026-07-29T01:21:00Z</dcterms:created>
  <dc:creator>Naticao</dc:creator>
  <cp:lastModifiedBy>Naticao</cp:lastModifiedBy>
  <dcterms:modified xsi:type="dcterms:W3CDTF">2026-07-29T01:21:53Z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828CF522E73143B091453887A0CDBAF6_11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