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CFBD" w14:textId="77777777" w:rsidR="00C82066" w:rsidRPr="00AA1BFF" w:rsidRDefault="00000000">
      <w:pPr>
        <w:widowControl/>
        <w:shd w:val="clear" w:color="auto" w:fill="FFFFFF"/>
        <w:spacing w:line="360" w:lineRule="exact"/>
        <w:rPr>
          <w:rFonts w:ascii="仿宋" w:eastAsia="仿宋" w:hAnsi="仿宋" w:cs="仿宋" w:hint="eastAsia"/>
          <w:bCs/>
          <w:sz w:val="52"/>
          <w:szCs w:val="52"/>
        </w:rPr>
      </w:pPr>
      <w:r w:rsidRPr="002E5906">
        <w:rPr>
          <w:rFonts w:ascii="仿宋" w:eastAsia="仿宋" w:hAnsi="仿宋" w:cs="仿宋" w:hint="eastAsia"/>
          <w:bCs/>
          <w:sz w:val="36"/>
          <w:szCs w:val="36"/>
        </w:rPr>
        <w:t xml:space="preserve">附件 </w:t>
      </w:r>
    </w:p>
    <w:p w14:paraId="2FB33025" w14:textId="77777777" w:rsidR="00C82066" w:rsidRPr="00AA1BFF" w:rsidRDefault="00000000">
      <w:pPr>
        <w:adjustRightInd w:val="0"/>
        <w:snapToGrid w:val="0"/>
        <w:spacing w:line="360" w:lineRule="exact"/>
        <w:jc w:val="center"/>
        <w:rPr>
          <w:rFonts w:ascii="仿宋" w:eastAsia="仿宋" w:hAnsi="仿宋" w:cs="仿宋" w:hint="eastAsia"/>
          <w:b/>
          <w:spacing w:val="-6"/>
        </w:rPr>
      </w:pPr>
      <w:r w:rsidRPr="00AA1BFF">
        <w:rPr>
          <w:rFonts w:ascii="仿宋" w:eastAsia="仿宋" w:hAnsi="仿宋" w:cs="仿宋" w:hint="eastAsia"/>
          <w:b/>
          <w:spacing w:val="-6"/>
        </w:rPr>
        <w:t>报价一览表</w:t>
      </w:r>
    </w:p>
    <w:p w14:paraId="73C1879F" w14:textId="77777777" w:rsidR="00C82066" w:rsidRDefault="00C82066">
      <w:pPr>
        <w:adjustRightInd w:val="0"/>
        <w:snapToGrid w:val="0"/>
        <w:spacing w:line="360" w:lineRule="exact"/>
        <w:rPr>
          <w:rFonts w:ascii="仿宋" w:eastAsia="仿宋" w:hAnsi="仿宋" w:cs="仿宋" w:hint="eastAsia"/>
          <w:bCs/>
          <w:spacing w:val="-6"/>
          <w:sz w:val="21"/>
          <w:szCs w:val="21"/>
        </w:rPr>
      </w:pPr>
    </w:p>
    <w:p w14:paraId="35D53BBE" w14:textId="77777777" w:rsidR="00C82066" w:rsidRDefault="00000000">
      <w:pPr>
        <w:adjustRightInd w:val="0"/>
        <w:snapToGrid w:val="0"/>
        <w:spacing w:line="360" w:lineRule="exact"/>
        <w:rPr>
          <w:rFonts w:ascii="仿宋" w:eastAsia="仿宋" w:hAnsi="仿宋" w:cs="仿宋" w:hint="eastAsia"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Cs/>
          <w:spacing w:val="-6"/>
          <w:sz w:val="21"/>
          <w:szCs w:val="21"/>
        </w:rPr>
        <w:t>采 购 人：义乌市后宅街道社区卫生服务中心</w:t>
      </w:r>
    </w:p>
    <w:p w14:paraId="72C8F484" w14:textId="77777777" w:rsidR="00C82066" w:rsidRDefault="00000000">
      <w:pPr>
        <w:adjustRightInd w:val="0"/>
        <w:snapToGrid w:val="0"/>
        <w:spacing w:line="360" w:lineRule="exact"/>
        <w:rPr>
          <w:rFonts w:ascii="仿宋" w:eastAsia="仿宋" w:hAnsi="仿宋" w:cs="仿宋" w:hint="eastAsia"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Cs/>
          <w:spacing w:val="-6"/>
          <w:sz w:val="21"/>
          <w:szCs w:val="21"/>
        </w:rPr>
        <w:t>项目名称：医疗设备第三方计量检测服务</w:t>
      </w:r>
    </w:p>
    <w:tbl>
      <w:tblPr>
        <w:tblW w:w="9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4"/>
        <w:gridCol w:w="1854"/>
        <w:gridCol w:w="1026"/>
        <w:gridCol w:w="668"/>
        <w:gridCol w:w="1442"/>
        <w:gridCol w:w="1142"/>
        <w:gridCol w:w="1287"/>
        <w:gridCol w:w="1287"/>
      </w:tblGrid>
      <w:tr w:rsidR="00C82066" w14:paraId="35FBAB37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DF6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560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D7C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bidi="ar"/>
              </w:rPr>
              <w:t>预估数量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76F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9C9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bidi="ar"/>
              </w:rPr>
              <w:t>单价最高限价（元/项）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A6F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bidi="ar"/>
              </w:rPr>
              <w:t>预算小计（元）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C20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bidi="ar"/>
              </w:rPr>
              <w:t>报价单价（元/项）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F87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bidi="ar"/>
              </w:rPr>
              <w:t>小计（元）</w:t>
            </w:r>
          </w:p>
        </w:tc>
      </w:tr>
      <w:tr w:rsidR="00C82066" w14:paraId="0219EE02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3CBE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888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38FC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9267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8D62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EC64C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132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ECC0F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F1674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314B8855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A128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8DF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电动吸引器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5918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0A9E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31C9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1369E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196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E8D5B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B5C2B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0EEDD608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8248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F2E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注射泵（双通道）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9B29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0D35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6C46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259C8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550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EE765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2AFBE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7E3E10DE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8743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7C2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注射泵（单通道）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2DA4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6939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1BF1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28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84452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336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5C9CF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65D63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3E4C72B8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F472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576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输液泵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12E9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AED3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548A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5DAFB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7F12E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C0CCA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66CA82BF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8725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D10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氧气表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0EB7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EFF7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6636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C67A0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1407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1D506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66E09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6C96967D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ECF9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B79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除颤监护仪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99FF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13B1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35D8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E56F6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792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BCA46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66819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5D2B0B1D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D592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7CE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脉搏血氧仪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3CA7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54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C93C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DBB3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47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137CA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2538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0620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652B8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2A4AFF3D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0042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B85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D56C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EA5C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E65F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215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C1A51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645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2DD8C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35C5D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53AC382E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76BF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10F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洁净工作台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F3D2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4BC3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871C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215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F25C4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215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A30A9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85614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620D68BD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C5D6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7D2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电动洗胃机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855A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3044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E90C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FAC4C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284BE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DC2CA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5980CABA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B981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DD9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胎心监护仪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426F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C6C2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91AC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106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79BC9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212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2A303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4AA51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2B96A23A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C721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709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胎儿监护仪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9F8F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F5EC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5528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106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949DD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106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2E346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3FFD0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05E1A98C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0190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8C5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B超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8341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EA60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9C8C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94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45D61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658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E6578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E4950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559E55FA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5A9F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44D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2C88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BF87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4515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215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80FFC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4300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E54A0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709C0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2CF5883C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A3A9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AA7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转运呼吸机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ACB7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C31D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B47D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215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F7CAA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215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BD1D5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EAEA4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106A1F2A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F872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625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麻醉呼吸机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52CD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EFDC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FA59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215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F7753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645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40E2E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01A28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7F902A3F" w14:textId="77777777">
        <w:trPr>
          <w:trHeight w:val="61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E2C4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F6A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移动式C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形臂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X射线系统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67CC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9891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1F25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462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CBABF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462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9025C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26AAC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35AF8F50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387B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83D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标分析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5432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0103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F8B7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240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4DDE7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240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19FDB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4999B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68CA5C73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96C4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8D7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洗板机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44F7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1A40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19D4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132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CCFDC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132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B509D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F25DB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432251CD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A929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04C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高频电刀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021C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E936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9516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105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832B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420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8D70C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FED21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438F7382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4EC2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86E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血细胞分析仪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CD19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3636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7479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88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64003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88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16994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7F300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6903DBBE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C384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05A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凝血分析仪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16ED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CC4D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004A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110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CDFD5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110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0A0AC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F6E22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0B93A4AA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6FF9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6B7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负压表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0CF8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102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0711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67F6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6A9D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714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AD47E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39BF2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22B4D22C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3F9A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CCD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红外耳温计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7538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908D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688E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F72DF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1400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06663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695C7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62E29F70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59F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A78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机械温湿度计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D923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73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2A8C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471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BB652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1898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D77A3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4E469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3FB033F4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7534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155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冰箱温度计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E2E6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7BBB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15E2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D5C2B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468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C2B02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29502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3E53FD6A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3030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D5D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移液器</w:t>
            </w:r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FEBF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2836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EC75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9CAAC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520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B491C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37FA4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29C46B2D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C891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680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通道移液器</w:t>
            </w:r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9F23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1B19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455F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317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175A3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317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04E56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A1C94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28E78598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7447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lastRenderedPageBreak/>
              <w:t>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F72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冰箱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41E8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4349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309C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9424F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2772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957D4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3E3FD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30678F68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222F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00B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数字温湿度计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F670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A39F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6BAF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335F2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260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CCE94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6A119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64F34A82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5987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7E2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数字指示秤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4349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096F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6BA7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8D44E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726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545FC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67C18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24F85586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A2E3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A28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数字温度计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0089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9DDB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87A6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295B5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234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F7680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A78F1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6451984F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0FE6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326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冷链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91DF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6601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AB4C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9AF51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1188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A2845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F9358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2064A060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D03B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2C2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分度吸量管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5B5D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9F99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8227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6E7FB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165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B602F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229FF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332792C0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0735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291A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身高体重测试仪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CB7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BD77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2533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05B6E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198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5E1C0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859F6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055D90E9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8FBF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7D0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显微镜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8012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1510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C690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03326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198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9885D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FE8E7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04DD81DB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2878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3BC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离心机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8D66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CC40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1745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712F0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275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C1033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1E4CC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5D905D5C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8710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713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血液保存箱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E3FE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92B8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3E05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C1983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198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70AFD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83DB4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0616FAC7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7108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A20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水浴锅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0A69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CB1B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AA3A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B665D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132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AB083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B3BD9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4630EDA3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C5AE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8BD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灭菌器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F995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CC40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F726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531C1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DD221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CC970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4F642469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C9B1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231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生化培养箱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3F9F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F269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9EE03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9CDE8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5C619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3F6A0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5878E7FC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C913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0C8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试剂卡孵育器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218F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2E3B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F89F2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B1513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B6421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0C532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262C2A11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70204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1B5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纯水机(电导率）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A3E1C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3B57D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8C5E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220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6622A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440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3190B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929F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756D7E2C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3A39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6F2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模拟指示秤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F67E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16F91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FFE6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13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1F4AB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13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41713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1C835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46D63800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E40F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C6D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冷库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561FE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1E07B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C4D50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2CB66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2030F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7EB6B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58A2E16A" w14:textId="77777777">
        <w:trPr>
          <w:trHeight w:val="3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9227F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F336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水平旋转摇床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37267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9A568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FFD39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92835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2CDC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1E3EC" w14:textId="77777777" w:rsidR="00C82066" w:rsidRDefault="00C8206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  <w:tr w:rsidR="00C82066" w14:paraId="5D330ED2" w14:textId="77777777">
        <w:trPr>
          <w:trHeight w:val="883"/>
        </w:trPr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AE575" w14:textId="77777777" w:rsidR="00C82066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报价合计</w:t>
            </w:r>
          </w:p>
        </w:tc>
        <w:tc>
          <w:tcPr>
            <w:tcW w:w="6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F0380" w14:textId="77777777" w:rsidR="00C82066" w:rsidRDefault="00000000">
            <w:pPr>
              <w:spacing w:line="3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小写：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</w:t>
            </w:r>
          </w:p>
          <w:p w14:paraId="3BA3F121" w14:textId="77777777" w:rsidR="00C82066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大写：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 w:rsidR="00C82066" w14:paraId="55559F68" w14:textId="77777777">
        <w:trPr>
          <w:trHeight w:val="313"/>
        </w:trPr>
        <w:tc>
          <w:tcPr>
            <w:tcW w:w="9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4AEA9" w14:textId="77777777" w:rsidR="00C82066" w:rsidRDefault="00000000">
            <w:pPr>
              <w:spacing w:line="360" w:lineRule="exact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注：1.具体数量按实计算。</w:t>
            </w:r>
          </w:p>
          <w:p w14:paraId="30D073D1" w14:textId="77777777" w:rsidR="00C82066" w:rsidRDefault="00000000">
            <w:pPr>
              <w:widowControl/>
              <w:shd w:val="clear" w:color="auto" w:fill="FFFFFF"/>
              <w:spacing w:line="360" w:lineRule="exact"/>
              <w:ind w:firstLine="42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2.须配合医院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强检类设备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检测及对接。</w:t>
            </w:r>
          </w:p>
        </w:tc>
      </w:tr>
    </w:tbl>
    <w:p w14:paraId="4AFAD0B5" w14:textId="77777777" w:rsidR="00C82066" w:rsidRDefault="00000000">
      <w:pPr>
        <w:rPr>
          <w:rFonts w:ascii="宋体" w:eastAsia="宋体" w:hAnsi="宋体" w:cs="宋体" w:hint="eastAsia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注：投标人填报报价时，每项分项单价不得超过对应单价最高限价，合计总报价不得超过项目总预算总价。分项单价超限或总价超限，均属于实质性不响应，作无效投标处理。</w:t>
      </w:r>
    </w:p>
    <w:p w14:paraId="40CB0377" w14:textId="77777777" w:rsidR="00C82066" w:rsidRDefault="00C82066">
      <w:pPr>
        <w:adjustRightInd w:val="0"/>
        <w:snapToGrid w:val="0"/>
        <w:spacing w:line="360" w:lineRule="exact"/>
        <w:jc w:val="center"/>
        <w:rPr>
          <w:rFonts w:ascii="仿宋" w:eastAsia="仿宋" w:hAnsi="仿宋" w:cs="仿宋" w:hint="eastAsia"/>
          <w:b/>
          <w:bCs/>
          <w:spacing w:val="-6"/>
          <w:sz w:val="21"/>
          <w:szCs w:val="21"/>
        </w:rPr>
      </w:pPr>
    </w:p>
    <w:p w14:paraId="753A1B75" w14:textId="77777777" w:rsidR="00C82066" w:rsidRDefault="00000000">
      <w:pPr>
        <w:adjustRightInd w:val="0"/>
        <w:snapToGrid w:val="0"/>
        <w:spacing w:line="360" w:lineRule="exact"/>
        <w:jc w:val="center"/>
        <w:rPr>
          <w:rFonts w:ascii="仿宋" w:eastAsia="仿宋" w:hAnsi="仿宋" w:cs="仿宋" w:hint="eastAsia"/>
          <w:b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pacing w:val="-6"/>
          <w:sz w:val="21"/>
          <w:szCs w:val="21"/>
        </w:rPr>
        <w:t xml:space="preserve">                                     投标人名称（盖章）：</w:t>
      </w:r>
    </w:p>
    <w:p w14:paraId="36C61559" w14:textId="77777777" w:rsidR="00C82066" w:rsidRDefault="00000000">
      <w:pPr>
        <w:adjustRightInd w:val="0"/>
        <w:snapToGrid w:val="0"/>
        <w:spacing w:line="360" w:lineRule="exact"/>
        <w:jc w:val="center"/>
        <w:rPr>
          <w:rFonts w:ascii="仿宋" w:eastAsia="仿宋" w:hAnsi="仿宋" w:cs="仿宋" w:hint="eastAsia"/>
          <w:b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pacing w:val="-6"/>
          <w:sz w:val="21"/>
          <w:szCs w:val="21"/>
        </w:rPr>
        <w:t xml:space="preserve">                                 投标人代表签名：</w:t>
      </w:r>
    </w:p>
    <w:p w14:paraId="613FDCB1" w14:textId="77777777" w:rsidR="00C82066" w:rsidRDefault="00000000">
      <w:pPr>
        <w:adjustRightInd w:val="0"/>
        <w:snapToGrid w:val="0"/>
        <w:spacing w:line="360" w:lineRule="exact"/>
        <w:jc w:val="center"/>
        <w:rPr>
          <w:rFonts w:ascii="仿宋" w:eastAsia="仿宋" w:hAnsi="仿宋" w:cs="仿宋" w:hint="eastAsia"/>
          <w:b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pacing w:val="-6"/>
          <w:sz w:val="21"/>
          <w:szCs w:val="21"/>
        </w:rPr>
        <w:t xml:space="preserve">                           联系电话：</w:t>
      </w:r>
    </w:p>
    <w:p w14:paraId="74761F8A" w14:textId="77777777" w:rsidR="00C82066" w:rsidRDefault="00000000">
      <w:pPr>
        <w:spacing w:line="360" w:lineRule="exact"/>
        <w:jc w:val="center"/>
        <w:rPr>
          <w:rFonts w:ascii="仿宋" w:eastAsia="仿宋" w:hAnsi="仿宋" w:cs="仿宋" w:hint="eastAsia"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pacing w:val="-6"/>
          <w:sz w:val="21"/>
          <w:szCs w:val="21"/>
        </w:rPr>
        <w:t xml:space="preserve">                                       日期：     年   月   日</w:t>
      </w:r>
    </w:p>
    <w:sectPr w:rsidR="00C82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4E1F" w14:textId="77777777" w:rsidR="001E0D7E" w:rsidRDefault="001E0D7E" w:rsidP="003C31CC">
      <w:pPr>
        <w:rPr>
          <w:rFonts w:hint="eastAsia"/>
        </w:rPr>
      </w:pPr>
      <w:r>
        <w:separator/>
      </w:r>
    </w:p>
  </w:endnote>
  <w:endnote w:type="continuationSeparator" w:id="0">
    <w:p w14:paraId="2A1BF504" w14:textId="77777777" w:rsidR="001E0D7E" w:rsidRDefault="001E0D7E" w:rsidP="003C31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F82E" w14:textId="77777777" w:rsidR="001E0D7E" w:rsidRDefault="001E0D7E" w:rsidP="003C31CC">
      <w:pPr>
        <w:rPr>
          <w:rFonts w:hint="eastAsia"/>
        </w:rPr>
      </w:pPr>
      <w:r>
        <w:separator/>
      </w:r>
    </w:p>
  </w:footnote>
  <w:footnote w:type="continuationSeparator" w:id="0">
    <w:p w14:paraId="212C5EFE" w14:textId="77777777" w:rsidR="001E0D7E" w:rsidRDefault="001E0D7E" w:rsidP="003C31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D56"/>
    <w:rsid w:val="000121F4"/>
    <w:rsid w:val="000E3C7F"/>
    <w:rsid w:val="001317E6"/>
    <w:rsid w:val="00182315"/>
    <w:rsid w:val="001E0D7E"/>
    <w:rsid w:val="002E5906"/>
    <w:rsid w:val="003A19E0"/>
    <w:rsid w:val="003C31CC"/>
    <w:rsid w:val="003E6E38"/>
    <w:rsid w:val="0059530E"/>
    <w:rsid w:val="006B073F"/>
    <w:rsid w:val="008C50C2"/>
    <w:rsid w:val="008F15CB"/>
    <w:rsid w:val="00912D56"/>
    <w:rsid w:val="0099399A"/>
    <w:rsid w:val="00A66E21"/>
    <w:rsid w:val="00AA1BFF"/>
    <w:rsid w:val="00AD0F47"/>
    <w:rsid w:val="00B655B9"/>
    <w:rsid w:val="00B814A5"/>
    <w:rsid w:val="00C13CCB"/>
    <w:rsid w:val="00C275C2"/>
    <w:rsid w:val="00C82066"/>
    <w:rsid w:val="00E918EB"/>
    <w:rsid w:val="0775355E"/>
    <w:rsid w:val="085312AA"/>
    <w:rsid w:val="0EFF4280"/>
    <w:rsid w:val="15386A90"/>
    <w:rsid w:val="178D5376"/>
    <w:rsid w:val="37D90220"/>
    <w:rsid w:val="50F87728"/>
    <w:rsid w:val="63352116"/>
    <w:rsid w:val="65DE1F0D"/>
    <w:rsid w:val="7B57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608A7"/>
  <w15:docId w15:val="{F8F73F2E-B6F6-44BB-8DCD-19CA9096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仿宋_GB2312" w:eastAsia="仿宋_GB2312" w:hAnsi="Dotum"/>
      <w:sz w:val="32"/>
      <w:szCs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仿宋_GB2312" w:eastAsia="仿宋_GB2312" w:hAnsi="Dotum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_GB2312" w:eastAsia="仿宋_GB2312" w:hAnsi="Dotum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time">
    <w:name w:val="time"/>
    <w:basedOn w:val="a0"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735</Words>
  <Characters>875</Characters>
  <Application>Microsoft Office Word</Application>
  <DocSecurity>0</DocSecurity>
  <Lines>291</Lines>
  <Paragraphs>321</Paragraphs>
  <ScaleCrop>false</ScaleCrop>
  <Company>微软中国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 不是婴儿肥</cp:lastModifiedBy>
  <cp:revision>8</cp:revision>
  <cp:lastPrinted>2026-06-25T02:40:00Z</cp:lastPrinted>
  <dcterms:created xsi:type="dcterms:W3CDTF">2026-06-13T13:35:00Z</dcterms:created>
  <dcterms:modified xsi:type="dcterms:W3CDTF">2026-06-26T02:03:00Z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eyJoZGlkIjoiMzFmN2JkMTlkZDA0MmJiOTlkMGVhYmZmNDYxMmUxOTciLCJ1c2VySWQiOiIyNTMwNTI1MjQifQ==</vt:lpwstr>
  </property>
  <property fmtid="{D5CDD505-2E9C-101B-9397-08002B2CF9AE}" pid="4" name="ICV">
    <vt:lpwstr>452EF57CE2DE483BB0238897B9991114_13</vt:lpwstr>
  </property>
</Properties>
</file>